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354"/>
      </w:tblGrid>
      <w:tr w:rsidR="00607013" w:rsidRPr="00F54790" w14:paraId="0F92BFCF" w14:textId="77777777" w:rsidTr="00961050">
        <w:trPr>
          <w:trHeight w:val="368"/>
        </w:trPr>
        <w:tc>
          <w:tcPr>
            <w:tcW w:w="9354" w:type="dxa"/>
            <w:tcBorders>
              <w:top w:val="nil"/>
              <w:left w:val="nil"/>
              <w:bottom w:val="nil"/>
              <w:right w:val="nil"/>
            </w:tcBorders>
            <w:shd w:val="clear" w:color="auto" w:fill="008000"/>
            <w:vAlign w:val="center"/>
          </w:tcPr>
          <w:p w14:paraId="05D132C6" w14:textId="77777777" w:rsidR="00961050" w:rsidRPr="00032DF3" w:rsidRDefault="00871823" w:rsidP="00871823">
            <w:pPr>
              <w:autoSpaceDE w:val="0"/>
              <w:autoSpaceDN w:val="0"/>
              <w:adjustRightInd w:val="0"/>
              <w:spacing w:line="276" w:lineRule="auto"/>
              <w:rPr>
                <w:rFonts w:ascii="Arial Narrow" w:hAnsi="Arial Narrow" w:cs="Arial"/>
                <w:b/>
                <w:bCs/>
                <w:color w:val="FFFFFF"/>
                <w:sz w:val="28"/>
                <w:szCs w:val="28"/>
                <w:lang w:val="fr-BE"/>
              </w:rPr>
            </w:pPr>
            <w:r w:rsidRPr="00032DF3">
              <w:rPr>
                <w:rFonts w:ascii="Arial Narrow" w:hAnsi="Arial Narrow" w:cs="Arial"/>
                <w:b/>
                <w:bCs/>
                <w:color w:val="FFFFFF"/>
                <w:sz w:val="28"/>
                <w:szCs w:val="28"/>
                <w:lang w:val="fr-BE"/>
              </w:rPr>
              <w:t xml:space="preserve">Prévention des risques psychosociaux au travail </w:t>
            </w:r>
          </w:p>
          <w:p w14:paraId="0F3D8496" w14:textId="100E0B39" w:rsidR="00871823" w:rsidRPr="00032DF3" w:rsidRDefault="00871823" w:rsidP="00871823">
            <w:pPr>
              <w:autoSpaceDE w:val="0"/>
              <w:autoSpaceDN w:val="0"/>
              <w:adjustRightInd w:val="0"/>
              <w:spacing w:line="276" w:lineRule="auto"/>
              <w:rPr>
                <w:rFonts w:ascii="Arial Narrow" w:hAnsi="Arial Narrow" w:cs="Arial"/>
                <w:b/>
                <w:bCs/>
                <w:color w:val="FFFFFF" w:themeColor="background1"/>
                <w:lang w:val="fr-BE"/>
              </w:rPr>
            </w:pPr>
            <w:r w:rsidRPr="00032DF3">
              <w:rPr>
                <w:rFonts w:ascii="Arial Narrow" w:hAnsi="Arial Narrow" w:cs="Arial"/>
                <w:b/>
                <w:bCs/>
                <w:color w:val="FFFFFF" w:themeColor="background1"/>
                <w:lang w:val="fr-BE"/>
              </w:rPr>
              <w:t>(</w:t>
            </w:r>
            <w:r w:rsidR="00E13AD1" w:rsidRPr="00032DF3">
              <w:rPr>
                <w:rFonts w:ascii="Arial Narrow" w:hAnsi="Arial Narrow" w:cs="Arial"/>
                <w:b/>
                <w:color w:val="FFFFFF" w:themeColor="background1"/>
                <w:lang w:val="fr-BE"/>
              </w:rPr>
              <w:t>Chapitre Vbis de la loi du 4 août 1996 relative au bien-être des travailleurs lors de l’exécution de leur travail et titre 3 du livre 1</w:t>
            </w:r>
            <w:r w:rsidR="00E13AD1" w:rsidRPr="00032DF3">
              <w:rPr>
                <w:rFonts w:ascii="Arial Narrow" w:hAnsi="Arial Narrow" w:cs="Arial"/>
                <w:b/>
                <w:color w:val="FFFFFF" w:themeColor="background1"/>
                <w:vertAlign w:val="superscript"/>
                <w:lang w:val="fr-BE"/>
              </w:rPr>
              <w:t>er</w:t>
            </w:r>
            <w:r w:rsidR="00E13AD1" w:rsidRPr="00032DF3">
              <w:rPr>
                <w:rFonts w:ascii="Arial Narrow" w:hAnsi="Arial Narrow" w:cs="Arial"/>
                <w:b/>
                <w:color w:val="FFFFFF" w:themeColor="background1"/>
                <w:lang w:val="fr-BE"/>
              </w:rPr>
              <w:t xml:space="preserve"> du code du bien-être au travail</w:t>
            </w:r>
            <w:r w:rsidRPr="00032DF3">
              <w:rPr>
                <w:rFonts w:ascii="Arial Narrow" w:hAnsi="Arial Narrow" w:cs="Arial"/>
                <w:b/>
                <w:bCs/>
                <w:color w:val="FFFFFF" w:themeColor="background1"/>
                <w:lang w:val="fr-BE"/>
              </w:rPr>
              <w:t>)</w:t>
            </w:r>
          </w:p>
          <w:p w14:paraId="51AEDF9E" w14:textId="77777777" w:rsidR="00961050" w:rsidRPr="00032DF3" w:rsidRDefault="00961050" w:rsidP="00871823">
            <w:pPr>
              <w:autoSpaceDE w:val="0"/>
              <w:autoSpaceDN w:val="0"/>
              <w:adjustRightInd w:val="0"/>
              <w:spacing w:line="276" w:lineRule="auto"/>
              <w:rPr>
                <w:rFonts w:ascii="Arial Narrow" w:hAnsi="Arial Narrow" w:cs="Arial"/>
                <w:b/>
                <w:bCs/>
                <w:color w:val="FFFFFF" w:themeColor="background1"/>
                <w:lang w:val="fr-BE"/>
              </w:rPr>
            </w:pPr>
          </w:p>
          <w:p w14:paraId="4614306E" w14:textId="77777777" w:rsidR="00607013" w:rsidRPr="00032DF3" w:rsidRDefault="00871823" w:rsidP="00871823">
            <w:pPr>
              <w:autoSpaceDE w:val="0"/>
              <w:autoSpaceDN w:val="0"/>
              <w:adjustRightInd w:val="0"/>
              <w:spacing w:line="360" w:lineRule="auto"/>
              <w:rPr>
                <w:rFonts w:ascii="Arial Narrow" w:hAnsi="Arial Narrow" w:cs="Arial"/>
                <w:b/>
                <w:color w:val="FFFFFF"/>
                <w:lang w:val="fr-BE"/>
              </w:rPr>
            </w:pPr>
            <w:r w:rsidRPr="00032DF3">
              <w:rPr>
                <w:rFonts w:ascii="Arial Narrow" w:hAnsi="Arial Narrow" w:cs="Arial"/>
                <w:b/>
                <w:bCs/>
                <w:color w:val="FFFFFF"/>
                <w:lang w:val="fr-BE"/>
              </w:rPr>
              <w:t>Note exploratoire pour le règlement de travail</w:t>
            </w:r>
          </w:p>
        </w:tc>
      </w:tr>
    </w:tbl>
    <w:p w14:paraId="0BD5257E" w14:textId="77777777" w:rsidR="00607013" w:rsidRPr="00032DF3" w:rsidRDefault="00607013" w:rsidP="00DE2A01">
      <w:pPr>
        <w:rPr>
          <w:lang w:val="fr-BE"/>
        </w:rPr>
      </w:pPr>
    </w:p>
    <w:p w14:paraId="0B0C1C95" w14:textId="77777777" w:rsidR="00871823" w:rsidRPr="00032DF3" w:rsidRDefault="00871823" w:rsidP="00871823">
      <w:pPr>
        <w:jc w:val="both"/>
        <w:rPr>
          <w:rFonts w:cs="Arial"/>
          <w:lang w:val="fr-BE"/>
        </w:rPr>
      </w:pPr>
      <w:r w:rsidRPr="00032DF3">
        <w:rPr>
          <w:rFonts w:cs="Arial"/>
          <w:lang w:val="fr-BE"/>
        </w:rPr>
        <w:t>NOM DE L'ENTREPRISE s'engage à mettre en œuvre une politique active de prévention concernant les risques psychosociaux au travail. Cette politique nous amènera à prendre des mesures pour prévenir les risques psychosociaux au travail ainsi que les dommages résultant de ces risques, et le cas échéant pour limiter ces risques et ces dommages.</w:t>
      </w:r>
    </w:p>
    <w:p w14:paraId="6AB13061" w14:textId="77777777" w:rsidR="00871823" w:rsidRPr="00032DF3" w:rsidRDefault="00871823" w:rsidP="00871823">
      <w:pPr>
        <w:jc w:val="both"/>
        <w:rPr>
          <w:rFonts w:cs="Arial"/>
          <w:lang w:val="fr-BE"/>
        </w:rPr>
      </w:pPr>
    </w:p>
    <w:p w14:paraId="2A99F88B" w14:textId="77777777" w:rsidR="00871823" w:rsidRPr="00032DF3" w:rsidRDefault="00871823" w:rsidP="00871823">
      <w:pPr>
        <w:jc w:val="both"/>
        <w:rPr>
          <w:rFonts w:cs="Arial"/>
          <w:lang w:val="fr-BE"/>
        </w:rPr>
      </w:pPr>
    </w:p>
    <w:p w14:paraId="6FE0B746" w14:textId="77777777"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Art. 1</w:t>
      </w:r>
      <w:r w:rsidRPr="00032DF3">
        <w:rPr>
          <w:rFonts w:ascii="Arial" w:hAnsi="Arial" w:cs="Arial"/>
          <w:bCs w:val="0"/>
          <w:color w:val="006600"/>
          <w:sz w:val="18"/>
          <w:szCs w:val="18"/>
          <w:vertAlign w:val="superscript"/>
          <w:lang w:val="fr-BE"/>
        </w:rPr>
        <w:t>er</w:t>
      </w:r>
      <w:r w:rsidRPr="00032DF3">
        <w:rPr>
          <w:rFonts w:ascii="Arial" w:hAnsi="Arial" w:cs="Arial"/>
          <w:bCs w:val="0"/>
          <w:color w:val="006600"/>
          <w:sz w:val="18"/>
          <w:szCs w:val="18"/>
          <w:lang w:val="fr-BE"/>
        </w:rPr>
        <w:t xml:space="preserve"> : champ d'application de la loi sur les risques psychosociaux </w:t>
      </w:r>
    </w:p>
    <w:p w14:paraId="1AE3DCE9" w14:textId="77777777" w:rsidR="00871823" w:rsidRPr="00032DF3" w:rsidRDefault="00871823" w:rsidP="00871823">
      <w:pPr>
        <w:jc w:val="both"/>
        <w:rPr>
          <w:rFonts w:cs="Arial"/>
          <w:lang w:val="fr-BE"/>
        </w:rPr>
      </w:pPr>
    </w:p>
    <w:p w14:paraId="329EA073" w14:textId="77777777" w:rsidR="00871823" w:rsidRPr="00032DF3" w:rsidRDefault="00871823" w:rsidP="00871823">
      <w:pPr>
        <w:jc w:val="both"/>
        <w:rPr>
          <w:rFonts w:cs="Arial"/>
          <w:lang w:val="fr-BE"/>
        </w:rPr>
      </w:pPr>
      <w:r w:rsidRPr="00032DF3">
        <w:rPr>
          <w:rFonts w:cs="Arial"/>
          <w:lang w:val="fr-BE"/>
        </w:rPr>
        <w:t>Toutes les personnes en contact avec les travailleurs dans le cadre de l’exécution de leur travail doivent s’abstenir de tout acte de violence et de harcèlement moral ou sexuel.</w:t>
      </w:r>
    </w:p>
    <w:p w14:paraId="0A7E3266" w14:textId="77777777" w:rsidR="00871823" w:rsidRPr="00032DF3" w:rsidRDefault="00871823" w:rsidP="00871823">
      <w:pPr>
        <w:jc w:val="both"/>
        <w:rPr>
          <w:rFonts w:cs="Arial"/>
          <w:lang w:val="fr-BE"/>
        </w:rPr>
      </w:pPr>
    </w:p>
    <w:p w14:paraId="266025A2" w14:textId="77777777" w:rsidR="00871823" w:rsidRPr="00032DF3" w:rsidRDefault="00871823" w:rsidP="00871823">
      <w:pPr>
        <w:jc w:val="both"/>
        <w:rPr>
          <w:rFonts w:cs="Arial"/>
          <w:lang w:val="fr-BE"/>
        </w:rPr>
      </w:pPr>
      <w:r w:rsidRPr="00032DF3">
        <w:rPr>
          <w:rFonts w:cs="Arial"/>
          <w:lang w:val="fr-BE"/>
        </w:rPr>
        <w:t>Par « personnes », il faut entendre l’employeur, les travailleurs et les personnes y étant assimilées externes à l’entreprise (par exemple, les stagiaires, les fournisseurs, les clients, les personnes participant à un programme de formation professionnelle ou liées par un contrat d’apprentissage…).</w:t>
      </w:r>
    </w:p>
    <w:p w14:paraId="519082A1" w14:textId="77777777" w:rsidR="00871823" w:rsidRPr="00032DF3" w:rsidRDefault="00871823" w:rsidP="00871823">
      <w:pPr>
        <w:jc w:val="both"/>
        <w:rPr>
          <w:rFonts w:cs="Arial"/>
          <w:lang w:val="fr-BE"/>
        </w:rPr>
      </w:pPr>
    </w:p>
    <w:p w14:paraId="2FF03EF8" w14:textId="77777777" w:rsidR="00871823" w:rsidRPr="00032DF3" w:rsidRDefault="00871823" w:rsidP="00871823">
      <w:pPr>
        <w:jc w:val="both"/>
        <w:rPr>
          <w:rFonts w:cs="Arial"/>
          <w:lang w:val="fr-BE"/>
        </w:rPr>
      </w:pPr>
    </w:p>
    <w:p w14:paraId="2EAC79D3" w14:textId="77777777"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 xml:space="preserve">Art. 2 : définitions </w:t>
      </w:r>
    </w:p>
    <w:p w14:paraId="29CA634E" w14:textId="77777777" w:rsidR="00871823" w:rsidRPr="00032DF3" w:rsidRDefault="00871823" w:rsidP="00871823">
      <w:pPr>
        <w:jc w:val="both"/>
        <w:rPr>
          <w:rFonts w:cs="Arial"/>
          <w:lang w:val="fr-BE"/>
        </w:rPr>
      </w:pPr>
    </w:p>
    <w:p w14:paraId="54505E08" w14:textId="77777777" w:rsidR="00871823" w:rsidRPr="00032DF3" w:rsidRDefault="00871823" w:rsidP="00871823">
      <w:pPr>
        <w:numPr>
          <w:ilvl w:val="0"/>
          <w:numId w:val="8"/>
        </w:numPr>
        <w:tabs>
          <w:tab w:val="left" w:pos="851"/>
        </w:tabs>
        <w:ind w:left="426" w:hanging="426"/>
        <w:jc w:val="both"/>
        <w:rPr>
          <w:rFonts w:cs="Arial"/>
          <w:b/>
          <w:lang w:val="fr-BE"/>
        </w:rPr>
      </w:pPr>
      <w:r w:rsidRPr="00032DF3">
        <w:rPr>
          <w:rFonts w:cs="Arial"/>
          <w:b/>
          <w:lang w:val="fr-BE"/>
        </w:rPr>
        <w:t>Risques psychosociaux</w:t>
      </w:r>
      <w:r w:rsidRPr="00032DF3">
        <w:rPr>
          <w:rFonts w:cs="Arial"/>
          <w:lang w:val="fr-BE"/>
        </w:rPr>
        <w:t xml:space="preserve"> </w:t>
      </w:r>
    </w:p>
    <w:p w14:paraId="2A3449AD" w14:textId="77777777" w:rsidR="00871823" w:rsidRPr="00032DF3" w:rsidRDefault="00871823" w:rsidP="00871823">
      <w:pPr>
        <w:tabs>
          <w:tab w:val="left" w:pos="851"/>
        </w:tabs>
        <w:jc w:val="both"/>
        <w:rPr>
          <w:rFonts w:cs="Arial"/>
          <w:i/>
          <w:lang w:val="fr-BE"/>
        </w:rPr>
      </w:pPr>
      <w:r w:rsidRPr="00032DF3">
        <w:rPr>
          <w:rFonts w:cs="Arial"/>
          <w:i/>
          <w:lang w:val="fr-BE"/>
        </w:rPr>
        <w:t>La probabilité qu'un ou plusieurs travailleur(s) subisse(nt) un dommage moral, qui peut également s'accompagner d'un dommage physique, suite à l'exposition à des composantes de l'organisation du travail, du contenu du travail, des conditions de travail, des conditions de vie au travail et des relations interpersonnelles au travail, sur lesquelles l'employeur a un impact et qui présentent objectivement un danger.</w:t>
      </w:r>
    </w:p>
    <w:p w14:paraId="32FB337C" w14:textId="77777777" w:rsidR="00871823" w:rsidRPr="00032DF3" w:rsidRDefault="00871823" w:rsidP="00871823">
      <w:pPr>
        <w:tabs>
          <w:tab w:val="left" w:pos="851"/>
        </w:tabs>
        <w:jc w:val="both"/>
        <w:rPr>
          <w:rFonts w:cs="Arial"/>
          <w:b/>
          <w:lang w:val="fr-BE"/>
        </w:rPr>
      </w:pPr>
    </w:p>
    <w:p w14:paraId="69F2FA61" w14:textId="77777777" w:rsidR="00871823" w:rsidRPr="00032DF3" w:rsidRDefault="00871823" w:rsidP="00871823">
      <w:pPr>
        <w:numPr>
          <w:ilvl w:val="0"/>
          <w:numId w:val="8"/>
        </w:numPr>
        <w:tabs>
          <w:tab w:val="left" w:pos="426"/>
        </w:tabs>
        <w:ind w:left="0" w:firstLine="0"/>
        <w:jc w:val="both"/>
        <w:rPr>
          <w:rFonts w:cs="Arial"/>
          <w:b/>
          <w:lang w:val="fr-BE"/>
        </w:rPr>
      </w:pPr>
      <w:r w:rsidRPr="00032DF3">
        <w:rPr>
          <w:rFonts w:cs="Arial"/>
          <w:b/>
          <w:lang w:val="fr-BE"/>
        </w:rPr>
        <w:t>Violence au travail</w:t>
      </w:r>
    </w:p>
    <w:p w14:paraId="297C4F61" w14:textId="2BED36A5" w:rsidR="00871823" w:rsidRPr="00032DF3" w:rsidRDefault="00871823" w:rsidP="00871823">
      <w:pPr>
        <w:tabs>
          <w:tab w:val="left" w:pos="851"/>
        </w:tabs>
        <w:jc w:val="both"/>
        <w:rPr>
          <w:rFonts w:cs="Arial"/>
          <w:i/>
          <w:lang w:val="fr-BE"/>
        </w:rPr>
      </w:pPr>
      <w:r w:rsidRPr="00032DF3">
        <w:rPr>
          <w:rFonts w:cs="Arial"/>
          <w:i/>
          <w:lang w:val="fr-BE"/>
        </w:rPr>
        <w:t>Toute situation de fait où une personne est menacée ou agressée moralement ou physiquement lors de l'exécution du travail</w:t>
      </w:r>
      <w:r w:rsidR="00732E55" w:rsidRPr="00032DF3">
        <w:rPr>
          <w:rFonts w:cs="Arial"/>
          <w:i/>
          <w:color w:val="000000" w:themeColor="text1"/>
          <w:lang w:val="fr-BE"/>
        </w:rPr>
        <w:t>.</w:t>
      </w:r>
    </w:p>
    <w:p w14:paraId="20FE048C" w14:textId="77777777" w:rsidR="00871823" w:rsidRPr="00032DF3" w:rsidRDefault="00871823" w:rsidP="00871823">
      <w:pPr>
        <w:tabs>
          <w:tab w:val="left" w:pos="851"/>
        </w:tabs>
        <w:jc w:val="both"/>
        <w:rPr>
          <w:rFonts w:cs="Arial"/>
          <w:lang w:val="fr-BE"/>
        </w:rPr>
      </w:pPr>
    </w:p>
    <w:p w14:paraId="4C012D33" w14:textId="47A66C70" w:rsidR="00871823" w:rsidRPr="00032DF3" w:rsidRDefault="00871823" w:rsidP="00871823">
      <w:pPr>
        <w:shd w:val="clear" w:color="auto" w:fill="FFFFFF"/>
        <w:tabs>
          <w:tab w:val="left" w:pos="851"/>
        </w:tabs>
        <w:jc w:val="both"/>
        <w:rPr>
          <w:rFonts w:cs="Arial"/>
          <w:lang w:val="fr-BE"/>
        </w:rPr>
      </w:pPr>
      <w:r w:rsidRPr="00032DF3">
        <w:rPr>
          <w:rFonts w:cs="Arial"/>
          <w:lang w:val="fr-BE"/>
        </w:rPr>
        <w:t>La violence au travail se traduit principalement par des comportements instantanés de menace, d'agression physique (coups directs mais aussi menaces lors d'une attaque à main armée…) ou verbale (injures, insultes, brimades…).</w:t>
      </w:r>
    </w:p>
    <w:p w14:paraId="642FDC29" w14:textId="77777777" w:rsidR="00871823" w:rsidRPr="00032DF3" w:rsidRDefault="00871823" w:rsidP="00871823">
      <w:pPr>
        <w:tabs>
          <w:tab w:val="left" w:pos="851"/>
        </w:tabs>
        <w:jc w:val="both"/>
        <w:rPr>
          <w:rFonts w:cs="Arial"/>
          <w:lang w:val="fr-BE"/>
        </w:rPr>
      </w:pPr>
    </w:p>
    <w:p w14:paraId="1B1DFA8C" w14:textId="77777777" w:rsidR="00871823" w:rsidRPr="00032DF3" w:rsidRDefault="00871823" w:rsidP="00871823">
      <w:pPr>
        <w:numPr>
          <w:ilvl w:val="0"/>
          <w:numId w:val="8"/>
        </w:numPr>
        <w:tabs>
          <w:tab w:val="left" w:pos="426"/>
        </w:tabs>
        <w:ind w:left="0" w:firstLine="0"/>
        <w:jc w:val="both"/>
        <w:rPr>
          <w:rFonts w:cs="Arial"/>
          <w:b/>
          <w:lang w:val="fr-BE"/>
        </w:rPr>
      </w:pPr>
      <w:r w:rsidRPr="00032DF3">
        <w:rPr>
          <w:rFonts w:cs="Arial"/>
          <w:b/>
          <w:lang w:val="fr-BE"/>
        </w:rPr>
        <w:t>Harcèlement moral au travail</w:t>
      </w:r>
    </w:p>
    <w:p w14:paraId="682184AE" w14:textId="57080DD3" w:rsidR="00871823" w:rsidRPr="00032DF3" w:rsidRDefault="00871823" w:rsidP="00871823">
      <w:pPr>
        <w:shd w:val="clear" w:color="auto" w:fill="FFFFFF"/>
        <w:tabs>
          <w:tab w:val="left" w:pos="851"/>
        </w:tabs>
        <w:jc w:val="both"/>
        <w:rPr>
          <w:rFonts w:cs="Arial"/>
          <w:i/>
          <w:lang w:val="fr-BE"/>
        </w:rPr>
      </w:pPr>
      <w:r w:rsidRPr="00032DF3">
        <w:rPr>
          <w:rFonts w:cs="Arial"/>
          <w:i/>
          <w:lang w:val="fr-BE"/>
        </w:rPr>
        <w:t>Le harcèlement moral au travail peut être défini comme un ensemble abusif</w:t>
      </w:r>
      <w:r w:rsidRPr="00032DF3">
        <w:rPr>
          <w:rFonts w:cs="Arial"/>
          <w:i/>
          <w:color w:val="548DD4"/>
          <w:lang w:val="fr-BE"/>
        </w:rPr>
        <w:t xml:space="preserve"> </w:t>
      </w:r>
      <w:r w:rsidRPr="00032DF3">
        <w:rPr>
          <w:rFonts w:cs="Arial"/>
          <w:i/>
          <w:lang w:val="fr-BE"/>
        </w:rPr>
        <w:t xml:space="preserve">de conduites similaires ou différentes, externes ou internes à l’entreprise ou l’institution, qui se produisent pendant un certain temps, qui ont pour objet ou pour effet de porter atteinte à la personnalité, la dignité ou l’intégrité physique ou morale d’une personne lors de l’exécution du travail, de mettre en péril son emploi ou de créer un environnement intimidant, hostile, dégradant, humiliant ou offensant et qui se manifestent notamment par des paroles, des intimidations, des actes, des gestes ou des écrits unilatéraux. </w:t>
      </w:r>
    </w:p>
    <w:p w14:paraId="3DFFCC0E" w14:textId="77777777" w:rsidR="00871823" w:rsidRPr="00032DF3" w:rsidRDefault="00871823" w:rsidP="00871823">
      <w:pPr>
        <w:shd w:val="clear" w:color="auto" w:fill="FFFFFF"/>
        <w:spacing w:before="100" w:beforeAutospacing="1" w:after="100" w:afterAutospacing="1"/>
        <w:jc w:val="both"/>
        <w:rPr>
          <w:rFonts w:cs="Arial"/>
          <w:lang w:val="fr-BE"/>
        </w:rPr>
      </w:pPr>
      <w:r w:rsidRPr="00032DF3">
        <w:rPr>
          <w:rFonts w:cs="Arial"/>
          <w:lang w:val="fr-BE"/>
        </w:rPr>
        <w:t>Le harcèlement au travail peut se manifester de différentes manières :</w:t>
      </w:r>
    </w:p>
    <w:p w14:paraId="1944190B" w14:textId="7FD610CF" w:rsidR="00871823" w:rsidRPr="00032DF3" w:rsidRDefault="00871823" w:rsidP="00D37AE4">
      <w:pPr>
        <w:numPr>
          <w:ilvl w:val="0"/>
          <w:numId w:val="20"/>
        </w:numPr>
        <w:shd w:val="clear" w:color="auto" w:fill="FFFFFF"/>
        <w:spacing w:before="100" w:beforeAutospacing="1" w:after="100" w:afterAutospacing="1"/>
        <w:ind w:left="567"/>
        <w:jc w:val="both"/>
        <w:rPr>
          <w:rFonts w:cs="Arial"/>
          <w:lang w:val="fr-BE"/>
        </w:rPr>
      </w:pPr>
      <w:r w:rsidRPr="00032DF3">
        <w:rPr>
          <w:rFonts w:cs="Arial"/>
          <w:lang w:val="fr-BE"/>
        </w:rPr>
        <w:t xml:space="preserve">isoler la personne en l’ignorant, en interdisant à ses collègues de lui parler, en ne l’invitant pas </w:t>
      </w:r>
      <w:r w:rsidR="00D37AE4" w:rsidRPr="00032DF3">
        <w:rPr>
          <w:rFonts w:cs="Arial"/>
          <w:lang w:val="fr-BE"/>
        </w:rPr>
        <w:t>a</w:t>
      </w:r>
      <w:r w:rsidRPr="00032DF3">
        <w:rPr>
          <w:rFonts w:cs="Arial"/>
          <w:lang w:val="fr-BE"/>
        </w:rPr>
        <w:t xml:space="preserve">ux réunions, etc. ; </w:t>
      </w:r>
    </w:p>
    <w:p w14:paraId="64817A4F" w14:textId="0A6A60EE" w:rsidR="00871823" w:rsidRPr="00032DF3" w:rsidRDefault="00871823" w:rsidP="00D37AE4">
      <w:pPr>
        <w:numPr>
          <w:ilvl w:val="0"/>
          <w:numId w:val="20"/>
        </w:numPr>
        <w:shd w:val="clear" w:color="auto" w:fill="FFFFFF"/>
        <w:spacing w:before="100" w:beforeAutospacing="1" w:after="100" w:afterAutospacing="1"/>
        <w:ind w:left="567"/>
        <w:jc w:val="both"/>
        <w:rPr>
          <w:rFonts w:cs="Arial"/>
          <w:lang w:val="fr-BE"/>
        </w:rPr>
      </w:pPr>
      <w:r w:rsidRPr="00032DF3">
        <w:rPr>
          <w:rFonts w:cs="Arial"/>
          <w:lang w:val="fr-BE"/>
        </w:rPr>
        <w:t>empêcher la personne de s’exprimer en l’interrompant continuellement, en la critiquant de</w:t>
      </w:r>
      <w:r w:rsidR="00D37AE4" w:rsidRPr="00032DF3">
        <w:rPr>
          <w:rFonts w:cs="Arial"/>
          <w:lang w:val="fr-BE"/>
        </w:rPr>
        <w:t xml:space="preserve"> </w:t>
      </w:r>
      <w:r w:rsidRPr="00032DF3">
        <w:rPr>
          <w:rFonts w:cs="Arial"/>
          <w:lang w:val="fr-BE"/>
        </w:rPr>
        <w:t>manière</w:t>
      </w:r>
      <w:r w:rsidR="00D37AE4" w:rsidRPr="00032DF3">
        <w:rPr>
          <w:rFonts w:cs="Arial"/>
          <w:lang w:val="fr-BE"/>
        </w:rPr>
        <w:t xml:space="preserve"> </w:t>
      </w:r>
      <w:r w:rsidRPr="00032DF3">
        <w:rPr>
          <w:rFonts w:cs="Arial"/>
          <w:lang w:val="fr-BE"/>
        </w:rPr>
        <w:t xml:space="preserve">systématique ; </w:t>
      </w:r>
    </w:p>
    <w:p w14:paraId="563E1532" w14:textId="3067DAA7" w:rsidR="00871823" w:rsidRPr="00032DF3" w:rsidRDefault="00871823" w:rsidP="00D37AE4">
      <w:pPr>
        <w:numPr>
          <w:ilvl w:val="0"/>
          <w:numId w:val="20"/>
        </w:numPr>
        <w:shd w:val="clear" w:color="auto" w:fill="FFFFFF"/>
        <w:spacing w:before="100" w:beforeAutospacing="1" w:after="100" w:afterAutospacing="1"/>
        <w:ind w:left="567"/>
        <w:jc w:val="both"/>
        <w:rPr>
          <w:rFonts w:cs="Arial"/>
          <w:lang w:val="fr-BE"/>
        </w:rPr>
      </w:pPr>
      <w:r w:rsidRPr="00032DF3">
        <w:rPr>
          <w:rFonts w:cs="Arial"/>
          <w:lang w:val="fr-BE"/>
        </w:rPr>
        <w:t>discréditer la personne en ne lui confiant aucune tâche, en ne lui imposant que des tâches</w:t>
      </w:r>
      <w:r w:rsidR="00D37AE4" w:rsidRPr="00032DF3">
        <w:rPr>
          <w:rFonts w:cs="Arial"/>
          <w:lang w:val="fr-BE"/>
        </w:rPr>
        <w:t xml:space="preserve"> </w:t>
      </w:r>
      <w:r w:rsidRPr="00032DF3">
        <w:rPr>
          <w:rFonts w:cs="Arial"/>
          <w:lang w:val="fr-BE"/>
        </w:rPr>
        <w:t xml:space="preserve">inutiles ou qui sont impossibles à réaliser, en dissimulant l’information nécessaire à l’exécution de son travail, en la surchargeant de travail, etc. ; </w:t>
      </w:r>
    </w:p>
    <w:p w14:paraId="26BFF99B" w14:textId="14E2E552" w:rsidR="00871823" w:rsidRPr="00032DF3" w:rsidRDefault="00871823" w:rsidP="00D37AE4">
      <w:pPr>
        <w:numPr>
          <w:ilvl w:val="0"/>
          <w:numId w:val="20"/>
        </w:numPr>
        <w:shd w:val="clear" w:color="auto" w:fill="FFFFFF"/>
        <w:spacing w:before="100" w:beforeAutospacing="1" w:after="100" w:afterAutospacing="1"/>
        <w:ind w:left="567"/>
        <w:jc w:val="both"/>
        <w:rPr>
          <w:rFonts w:cs="Arial"/>
          <w:lang w:val="fr-BE"/>
        </w:rPr>
      </w:pPr>
      <w:r w:rsidRPr="00032DF3">
        <w:rPr>
          <w:rFonts w:cs="Arial"/>
          <w:lang w:val="fr-BE"/>
        </w:rPr>
        <w:t>porter atteinte à la personne en tant qu’individu en la rabaissant, en faisant courir des rumeurs</w:t>
      </w:r>
      <w:r w:rsidR="00D37AE4" w:rsidRPr="00032DF3">
        <w:rPr>
          <w:rFonts w:cs="Arial"/>
          <w:lang w:val="fr-BE"/>
        </w:rPr>
        <w:t xml:space="preserve"> </w:t>
      </w:r>
      <w:r w:rsidRPr="00032DF3">
        <w:rPr>
          <w:rFonts w:cs="Arial"/>
          <w:lang w:val="fr-BE"/>
        </w:rPr>
        <w:t>à son sujet, en critiquant ses convictions religieuses, ses origines, sa vie privée, etc.</w:t>
      </w:r>
    </w:p>
    <w:p w14:paraId="2FF19B0C" w14:textId="1C0DFF6A" w:rsidR="00B26355" w:rsidRPr="00422531" w:rsidRDefault="00B26355" w:rsidP="00B26355">
      <w:pPr>
        <w:shd w:val="clear" w:color="auto" w:fill="FFFFFF"/>
        <w:spacing w:before="100" w:beforeAutospacing="1" w:after="100" w:afterAutospacing="1"/>
        <w:jc w:val="both"/>
        <w:rPr>
          <w:rFonts w:cs="Arial"/>
          <w:sz w:val="16"/>
          <w:szCs w:val="16"/>
          <w:lang w:val="fr-BE"/>
        </w:rPr>
      </w:pPr>
      <w:r w:rsidRPr="00422531">
        <w:rPr>
          <w:color w:val="000000"/>
          <w:lang w:val="fr-BE" w:eastAsia="en-US"/>
        </w:rPr>
        <w:t xml:space="preserve">La </w:t>
      </w:r>
      <w:r w:rsidRPr="00422531">
        <w:rPr>
          <w:b/>
          <w:bCs/>
          <w:color w:val="008000"/>
          <w:lang w:val="fr-BE" w:eastAsia="en-US"/>
        </w:rPr>
        <w:t>violence et le harcèlement moral</w:t>
      </w:r>
      <w:r w:rsidRPr="00422531">
        <w:rPr>
          <w:color w:val="000000"/>
          <w:lang w:val="fr-BE" w:eastAsia="en-US"/>
        </w:rPr>
        <w:t xml:space="preserve"> peuvent être liés à un critère de discrimination (tels que l'origine nationale ou ethnique, le sexe, le handicap, l'âge, l'état de santé actuel ou futur, l'orientation sexuelle</w:t>
      </w:r>
      <w:r w:rsidR="00422531" w:rsidRPr="00422531">
        <w:rPr>
          <w:color w:val="000000"/>
          <w:lang w:val="fr-BE" w:eastAsia="en-US"/>
        </w:rPr>
        <w:t>, etc.).</w:t>
      </w:r>
    </w:p>
    <w:p w14:paraId="2DD76C00" w14:textId="77777777" w:rsidR="00871823" w:rsidRPr="00032DF3" w:rsidRDefault="00871823" w:rsidP="00871823">
      <w:pPr>
        <w:numPr>
          <w:ilvl w:val="0"/>
          <w:numId w:val="8"/>
        </w:numPr>
        <w:tabs>
          <w:tab w:val="left" w:pos="426"/>
        </w:tabs>
        <w:ind w:left="0" w:firstLine="0"/>
        <w:jc w:val="both"/>
        <w:rPr>
          <w:rFonts w:cs="Arial"/>
          <w:b/>
          <w:lang w:val="fr-BE"/>
        </w:rPr>
      </w:pPr>
      <w:r w:rsidRPr="00032DF3">
        <w:rPr>
          <w:rFonts w:cs="Arial"/>
          <w:b/>
          <w:lang w:val="fr-BE"/>
        </w:rPr>
        <w:t xml:space="preserve">Harcèlement sexuel au travail </w:t>
      </w:r>
    </w:p>
    <w:p w14:paraId="3C571AC9" w14:textId="77777777" w:rsidR="00871823" w:rsidRPr="00032DF3" w:rsidRDefault="00871823" w:rsidP="00871823">
      <w:pPr>
        <w:pStyle w:val="Paragraphedeliste"/>
        <w:ind w:left="0"/>
        <w:jc w:val="both"/>
        <w:rPr>
          <w:rFonts w:ascii="Arial" w:hAnsi="Arial" w:cs="Arial"/>
          <w:sz w:val="18"/>
          <w:szCs w:val="18"/>
          <w:lang w:val="fr-BE"/>
        </w:rPr>
      </w:pPr>
    </w:p>
    <w:p w14:paraId="74AB623D" w14:textId="77777777" w:rsidR="00871823" w:rsidRPr="00032DF3" w:rsidRDefault="00871823" w:rsidP="00871823">
      <w:pPr>
        <w:jc w:val="both"/>
        <w:rPr>
          <w:rFonts w:cs="Arial"/>
          <w:lang w:val="fr-BE"/>
        </w:rPr>
      </w:pPr>
      <w:r w:rsidRPr="00032DF3">
        <w:rPr>
          <w:rFonts w:cs="Arial"/>
          <w:lang w:val="fr-BE"/>
        </w:rPr>
        <w:t>Tout comportement non désiré verbal, non verbal ou corporel à connotation sexuelle, ayant pour objet ou pour effet de porter atteinte à la dignité d’une personne ou de créer un environnement intimidant, hostile, dégradant, humiliant ou offensant.</w:t>
      </w:r>
    </w:p>
    <w:p w14:paraId="6DE4BA77" w14:textId="77777777" w:rsidR="00871823" w:rsidRPr="00032DF3" w:rsidRDefault="00871823" w:rsidP="00871823">
      <w:pPr>
        <w:jc w:val="both"/>
        <w:rPr>
          <w:rFonts w:cs="Arial"/>
          <w:lang w:val="fr-BE"/>
        </w:rPr>
      </w:pPr>
    </w:p>
    <w:p w14:paraId="7AD24E41" w14:textId="55A3F3DF" w:rsidR="00871823" w:rsidRPr="00032DF3" w:rsidRDefault="00871823" w:rsidP="00871823">
      <w:pPr>
        <w:pStyle w:val="Paragraphedeliste"/>
        <w:ind w:left="0"/>
        <w:jc w:val="both"/>
        <w:rPr>
          <w:rFonts w:ascii="Arial" w:hAnsi="Arial" w:cs="Arial"/>
          <w:sz w:val="18"/>
          <w:szCs w:val="18"/>
          <w:lang w:val="fr-BE"/>
        </w:rPr>
      </w:pPr>
      <w:r w:rsidRPr="00032DF3">
        <w:rPr>
          <w:rFonts w:ascii="Arial" w:hAnsi="Arial" w:cs="Arial"/>
          <w:sz w:val="18"/>
          <w:szCs w:val="18"/>
          <w:lang w:val="fr-BE"/>
        </w:rPr>
        <w:t xml:space="preserve">Le harcèlement sexuel au travail peut s’exprimer de différentes manières, tant physiquement que </w:t>
      </w:r>
      <w:r w:rsidR="00EF28C0" w:rsidRPr="00032DF3">
        <w:rPr>
          <w:rFonts w:ascii="Arial" w:hAnsi="Arial" w:cs="Arial"/>
          <w:sz w:val="18"/>
          <w:szCs w:val="18"/>
          <w:lang w:val="fr-BE"/>
        </w:rPr>
        <w:t>(non)</w:t>
      </w:r>
      <w:r w:rsidRPr="00032DF3">
        <w:rPr>
          <w:rFonts w:ascii="Arial" w:hAnsi="Arial" w:cs="Arial"/>
          <w:sz w:val="18"/>
          <w:szCs w:val="18"/>
          <w:lang w:val="fr-BE"/>
        </w:rPr>
        <w:t xml:space="preserve">verbalement. </w:t>
      </w:r>
    </w:p>
    <w:p w14:paraId="71110A86" w14:textId="77777777" w:rsidR="00871823" w:rsidRPr="00032DF3" w:rsidRDefault="00871823" w:rsidP="00871823">
      <w:pPr>
        <w:pStyle w:val="Paragraphedeliste"/>
        <w:ind w:left="0"/>
        <w:jc w:val="both"/>
        <w:rPr>
          <w:rFonts w:ascii="Arial" w:hAnsi="Arial" w:cs="Arial"/>
          <w:sz w:val="18"/>
          <w:szCs w:val="18"/>
          <w:lang w:val="fr-BE"/>
        </w:rPr>
      </w:pPr>
      <w:r w:rsidRPr="00032DF3">
        <w:rPr>
          <w:rFonts w:ascii="Arial" w:hAnsi="Arial" w:cs="Arial"/>
          <w:sz w:val="18"/>
          <w:szCs w:val="18"/>
          <w:lang w:val="fr-BE"/>
        </w:rPr>
        <w:t xml:space="preserve">Il peut s’agir de regards insistants ou concupiscents, de remarques équivoques ou d’insinuations, de l’exposition de matériel à caractère pornographique (photos, textes, vidéos…), de propositions compromettantes, etc. </w:t>
      </w:r>
    </w:p>
    <w:p w14:paraId="35CD9AB6" w14:textId="77777777" w:rsidR="00871823" w:rsidRPr="00032DF3" w:rsidRDefault="00871823" w:rsidP="00871823">
      <w:pPr>
        <w:pStyle w:val="Paragraphedeliste"/>
        <w:ind w:left="0"/>
        <w:jc w:val="both"/>
        <w:rPr>
          <w:rFonts w:ascii="Arial" w:hAnsi="Arial" w:cs="Arial"/>
          <w:sz w:val="18"/>
          <w:szCs w:val="18"/>
          <w:lang w:val="fr-BE"/>
        </w:rPr>
      </w:pPr>
      <w:r w:rsidRPr="00032DF3">
        <w:rPr>
          <w:rFonts w:ascii="Arial" w:hAnsi="Arial" w:cs="Arial"/>
          <w:sz w:val="18"/>
          <w:szCs w:val="18"/>
          <w:lang w:val="fr-BE"/>
        </w:rPr>
        <w:t>Il peut également prendre la forme d’attouchements, de coups et blessures, de viol, etc.</w:t>
      </w:r>
    </w:p>
    <w:p w14:paraId="2BB4FE7A" w14:textId="77777777" w:rsidR="00871823" w:rsidRPr="00032DF3" w:rsidRDefault="00871823" w:rsidP="00871823">
      <w:pPr>
        <w:jc w:val="both"/>
        <w:rPr>
          <w:rFonts w:cs="Arial"/>
          <w:lang w:val="fr-BE"/>
        </w:rPr>
      </w:pPr>
    </w:p>
    <w:p w14:paraId="5993574D" w14:textId="77777777" w:rsidR="00871823" w:rsidRPr="00032DF3" w:rsidRDefault="00871823" w:rsidP="00871823">
      <w:pPr>
        <w:jc w:val="both"/>
        <w:rPr>
          <w:rFonts w:cs="Arial"/>
          <w:b/>
          <w:lang w:val="fr-BE"/>
        </w:rPr>
      </w:pPr>
    </w:p>
    <w:p w14:paraId="0488FBAB" w14:textId="77777777"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Art. 3 : mesures de prévention des risques psychosociaux au travail</w:t>
      </w:r>
    </w:p>
    <w:p w14:paraId="162B88AB" w14:textId="77777777" w:rsidR="00871823" w:rsidRPr="00032DF3" w:rsidRDefault="00871823" w:rsidP="00871823">
      <w:pPr>
        <w:jc w:val="both"/>
        <w:rPr>
          <w:rFonts w:cs="Arial"/>
          <w:color w:val="00B050"/>
          <w:lang w:val="fr-BE"/>
        </w:rPr>
      </w:pPr>
    </w:p>
    <w:p w14:paraId="1F26CEC8" w14:textId="77777777" w:rsidR="00871823" w:rsidRPr="00032DF3" w:rsidRDefault="00871823" w:rsidP="00871823">
      <w:pPr>
        <w:autoSpaceDE w:val="0"/>
        <w:autoSpaceDN w:val="0"/>
        <w:adjustRightInd w:val="0"/>
        <w:jc w:val="both"/>
        <w:rPr>
          <w:rFonts w:cs="Arial"/>
          <w:lang w:val="fr-BE"/>
        </w:rPr>
      </w:pPr>
      <w:r w:rsidRPr="00032DF3">
        <w:rPr>
          <w:rFonts w:cs="Arial"/>
          <w:lang w:val="fr-BE"/>
        </w:rPr>
        <w:t>L'employeur identifie les situations qui peuvent entraîner des risques psychosociaux au travail et il en détermine et évalue les conséquences. Il tient compte notamment des situations qui peuvent mener au stress ou au burn-out occasionnés par le travail ou à un dommage à la santé découlant de conflits liés au travail ou de violence ou de harcèlement moral ou sexuel au travail.</w:t>
      </w:r>
    </w:p>
    <w:p w14:paraId="2ED78D26" w14:textId="77777777" w:rsidR="00871823" w:rsidRPr="00032DF3" w:rsidRDefault="00871823" w:rsidP="00871823">
      <w:pPr>
        <w:autoSpaceDE w:val="0"/>
        <w:autoSpaceDN w:val="0"/>
        <w:adjustRightInd w:val="0"/>
        <w:jc w:val="both"/>
        <w:rPr>
          <w:rFonts w:cs="Arial"/>
          <w:lang w:val="fr-BE"/>
        </w:rPr>
      </w:pPr>
    </w:p>
    <w:p w14:paraId="1E4EB104" w14:textId="77777777" w:rsidR="00871823" w:rsidRPr="00032DF3" w:rsidRDefault="00871823" w:rsidP="00871823">
      <w:pPr>
        <w:autoSpaceDE w:val="0"/>
        <w:autoSpaceDN w:val="0"/>
        <w:adjustRightInd w:val="0"/>
        <w:jc w:val="both"/>
        <w:rPr>
          <w:rFonts w:cs="Arial"/>
          <w:lang w:val="fr-BE"/>
        </w:rPr>
      </w:pPr>
      <w:r w:rsidRPr="00032DF3">
        <w:rPr>
          <w:rFonts w:cs="Arial"/>
          <w:lang w:val="fr-BE"/>
        </w:rPr>
        <w:t>L’employeur détermine et évalue les risques psychosociaux au travail en tenant compte des dangers liés aux composantes de l’organisation du travail, du contenu du travail, des conditions de travail, des conditions de vie au travail et des relations interpersonnelles au travail</w:t>
      </w:r>
      <w:r w:rsidR="00755E92" w:rsidRPr="00032DF3">
        <w:rPr>
          <w:rFonts w:cs="Arial"/>
          <w:lang w:val="fr-BE"/>
        </w:rPr>
        <w:t>.</w:t>
      </w:r>
    </w:p>
    <w:p w14:paraId="4BE9A17F" w14:textId="77777777" w:rsidR="00871823" w:rsidRPr="00032DF3" w:rsidRDefault="00871823" w:rsidP="00871823">
      <w:pPr>
        <w:autoSpaceDE w:val="0"/>
        <w:autoSpaceDN w:val="0"/>
        <w:adjustRightInd w:val="0"/>
        <w:jc w:val="both"/>
        <w:rPr>
          <w:rFonts w:cs="Arial"/>
          <w:lang w:val="fr-BE"/>
        </w:rPr>
      </w:pPr>
    </w:p>
    <w:p w14:paraId="5CE56412" w14:textId="77777777" w:rsidR="00871823" w:rsidRPr="00032DF3" w:rsidRDefault="00871823" w:rsidP="00871823">
      <w:pPr>
        <w:pStyle w:val="Titre1"/>
        <w:jc w:val="both"/>
        <w:rPr>
          <w:rFonts w:ascii="Arial" w:hAnsi="Arial" w:cs="Arial"/>
          <w:b w:val="0"/>
          <w:bCs w:val="0"/>
          <w:sz w:val="18"/>
          <w:szCs w:val="18"/>
          <w:lang w:val="fr-BE"/>
        </w:rPr>
      </w:pPr>
      <w:r w:rsidRPr="00032DF3">
        <w:rPr>
          <w:rFonts w:ascii="Arial" w:hAnsi="Arial" w:cs="Arial"/>
          <w:b w:val="0"/>
          <w:bCs w:val="0"/>
          <w:sz w:val="18"/>
          <w:szCs w:val="18"/>
          <w:lang w:val="fr-BE"/>
        </w:rPr>
        <w:t>L’employeur prend, dans la mesure où il a un impact sur le danger, les mesures de prévention appropriées. Ces mesures sont évaluées au moins une fois par an.</w:t>
      </w:r>
      <w:r w:rsidR="00755E92" w:rsidRPr="00032DF3">
        <w:rPr>
          <w:rFonts w:ascii="Arial" w:hAnsi="Arial" w:cs="Arial"/>
          <w:b w:val="0"/>
          <w:bCs w:val="0"/>
          <w:sz w:val="18"/>
          <w:szCs w:val="18"/>
          <w:lang w:val="fr-BE"/>
        </w:rPr>
        <w:t xml:space="preserve"> </w:t>
      </w:r>
      <w:r w:rsidRPr="00032DF3">
        <w:rPr>
          <w:rFonts w:ascii="Arial" w:hAnsi="Arial" w:cs="Arial"/>
          <w:b w:val="0"/>
          <w:bCs w:val="0"/>
          <w:sz w:val="18"/>
          <w:szCs w:val="18"/>
          <w:lang w:val="fr-BE"/>
        </w:rPr>
        <w:t xml:space="preserve">Parmi ces mesures, il y a les procédures qui portent sur l’accueil, le conseil et la remise au travail du travailleur, les modalités selon lesquelles ces personnes peuvent faire appel à la personne de confiance et au conseiller en prévention psychosociale et sur l’intervention impartiale de ces derniers. </w:t>
      </w:r>
    </w:p>
    <w:p w14:paraId="673CE5B2" w14:textId="77777777" w:rsidR="00871823" w:rsidRPr="00032DF3" w:rsidRDefault="00871823" w:rsidP="00871823">
      <w:pPr>
        <w:pStyle w:val="Titre1"/>
        <w:jc w:val="both"/>
        <w:rPr>
          <w:rFonts w:ascii="Arial" w:hAnsi="Arial" w:cs="Arial"/>
          <w:b w:val="0"/>
          <w:bCs w:val="0"/>
          <w:sz w:val="18"/>
          <w:szCs w:val="18"/>
          <w:lang w:val="fr-BE"/>
        </w:rPr>
      </w:pPr>
    </w:p>
    <w:p w14:paraId="2644D1BB" w14:textId="77777777" w:rsidR="00871823" w:rsidRPr="00032DF3" w:rsidRDefault="00871823" w:rsidP="00871823">
      <w:pPr>
        <w:pStyle w:val="Titre1"/>
        <w:jc w:val="both"/>
        <w:rPr>
          <w:rFonts w:ascii="Arial" w:hAnsi="Arial" w:cs="Arial"/>
          <w:b w:val="0"/>
          <w:bCs w:val="0"/>
          <w:sz w:val="18"/>
          <w:szCs w:val="18"/>
          <w:lang w:val="fr-BE"/>
        </w:rPr>
      </w:pPr>
      <w:r w:rsidRPr="00032DF3">
        <w:rPr>
          <w:rFonts w:ascii="Arial" w:hAnsi="Arial" w:cs="Arial"/>
          <w:b w:val="0"/>
          <w:bCs w:val="0"/>
          <w:sz w:val="18"/>
          <w:szCs w:val="18"/>
          <w:lang w:val="fr-BE"/>
        </w:rPr>
        <w:t>Le comité pour la prévention et la protection, la ligne hiérarchique et les travailleurs reçoivent des informations et, si nécessaire, une formation sur les mesures de prévention prises et les obligations que doit respecter chaque partie pour leur exécution.</w:t>
      </w:r>
    </w:p>
    <w:p w14:paraId="392EB446" w14:textId="77777777" w:rsidR="00871823" w:rsidRPr="00032DF3" w:rsidRDefault="00871823" w:rsidP="00871823">
      <w:pPr>
        <w:pStyle w:val="Titre1"/>
        <w:jc w:val="both"/>
        <w:rPr>
          <w:rFonts w:ascii="Arial" w:hAnsi="Arial" w:cs="Arial"/>
          <w:bCs w:val="0"/>
          <w:sz w:val="18"/>
          <w:szCs w:val="18"/>
          <w:lang w:val="fr-BE"/>
        </w:rPr>
      </w:pPr>
    </w:p>
    <w:p w14:paraId="4FC6A3E4" w14:textId="77777777" w:rsidR="00871823" w:rsidRPr="00032DF3" w:rsidRDefault="00871823" w:rsidP="00871823">
      <w:pPr>
        <w:rPr>
          <w:rFonts w:cs="Arial"/>
          <w:lang w:val="fr-BE"/>
        </w:rPr>
      </w:pPr>
    </w:p>
    <w:p w14:paraId="128A4017" w14:textId="403BC4C6"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Art. 4 : à qui peut-on s’adresser en cas de problème relatif au psychosocial : les moyens d’action pour le travailleur</w:t>
      </w:r>
    </w:p>
    <w:p w14:paraId="5CC97929" w14:textId="77777777" w:rsidR="00871823" w:rsidRPr="00032DF3" w:rsidRDefault="00871823" w:rsidP="00871823">
      <w:pPr>
        <w:jc w:val="both"/>
        <w:rPr>
          <w:rFonts w:cs="Arial"/>
          <w:lang w:val="fr-BE"/>
        </w:rPr>
      </w:pPr>
    </w:p>
    <w:p w14:paraId="383A0CAF" w14:textId="77777777" w:rsidR="00871823" w:rsidRPr="00032DF3" w:rsidRDefault="00871823" w:rsidP="00871823">
      <w:pPr>
        <w:jc w:val="both"/>
        <w:rPr>
          <w:rFonts w:cs="Arial"/>
          <w:lang w:val="fr-BE"/>
        </w:rPr>
      </w:pPr>
      <w:r w:rsidRPr="00032DF3">
        <w:rPr>
          <w:rFonts w:cs="Arial"/>
          <w:lang w:val="fr-BE"/>
        </w:rPr>
        <w:t xml:space="preserve">Tout travailleur qui estime subir un dommage moral découlant de risques psychosociaux au travail (dommage moral pouvant également s'accompagner d'un dommage physique) dispose de plusieurs moyens d’action. </w:t>
      </w:r>
    </w:p>
    <w:p w14:paraId="260579E8" w14:textId="77777777" w:rsidR="00871823" w:rsidRPr="00032DF3" w:rsidRDefault="00871823" w:rsidP="00871823">
      <w:pPr>
        <w:jc w:val="both"/>
        <w:rPr>
          <w:rFonts w:cs="Arial"/>
          <w:lang w:val="fr-BE"/>
        </w:rPr>
      </w:pPr>
    </w:p>
    <w:p w14:paraId="3B227513" w14:textId="77777777" w:rsidR="00871823" w:rsidRPr="00032DF3" w:rsidRDefault="00871823" w:rsidP="00871823">
      <w:pPr>
        <w:jc w:val="both"/>
        <w:rPr>
          <w:rFonts w:cs="Arial"/>
          <w:lang w:val="fr-BE"/>
        </w:rPr>
      </w:pPr>
      <w:r w:rsidRPr="00032DF3">
        <w:rPr>
          <w:rFonts w:cs="Arial"/>
          <w:lang w:val="fr-BE"/>
        </w:rPr>
        <w:t xml:space="preserve">Le premier interlocuteur possible du travailleur reste l’employeur ou le supérieur hiérarchique du travailleur, directement compétents pour apporter une solution au problème. </w:t>
      </w:r>
    </w:p>
    <w:p w14:paraId="33F231CB" w14:textId="77777777" w:rsidR="00871823" w:rsidRPr="00032DF3" w:rsidRDefault="00871823" w:rsidP="00871823">
      <w:pPr>
        <w:jc w:val="both"/>
        <w:rPr>
          <w:rFonts w:cs="Arial"/>
          <w:lang w:val="fr-BE"/>
        </w:rPr>
      </w:pPr>
    </w:p>
    <w:p w14:paraId="6FC85ADD" w14:textId="77777777" w:rsidR="000B10B2" w:rsidRPr="00032DF3" w:rsidRDefault="000B10B2" w:rsidP="000B10B2">
      <w:pPr>
        <w:jc w:val="both"/>
        <w:rPr>
          <w:rFonts w:cs="Arial"/>
          <w:i/>
          <w:iCs/>
          <w:color w:val="0070C0"/>
          <w:lang w:val="fr-BE"/>
        </w:rPr>
      </w:pPr>
      <w:r w:rsidRPr="00032DF3">
        <w:rPr>
          <w:rFonts w:cs="Arial"/>
          <w:i/>
          <w:iCs/>
          <w:color w:val="0070C0"/>
          <w:lang w:val="fr-BE"/>
        </w:rPr>
        <w:t xml:space="preserve">En outre, l'employé a la possibilité de se tourner vers l'offre du </w:t>
      </w:r>
      <w:r w:rsidRPr="00032DF3">
        <w:rPr>
          <w:rStyle w:val="Rfrencelgre"/>
          <w:rFonts w:cs="Arial"/>
          <w:i/>
          <w:iCs/>
          <w:color w:val="0070C0"/>
          <w:lang w:val="fr-BE"/>
        </w:rPr>
        <w:t>EAP</w:t>
      </w:r>
      <w:r w:rsidRPr="00032DF3">
        <w:rPr>
          <w:rFonts w:cs="Arial"/>
          <w:i/>
          <w:iCs/>
          <w:color w:val="0070C0"/>
          <w:lang w:val="fr-BE"/>
        </w:rPr>
        <w:t xml:space="preserve"> (Employee Assistance Programme). Ce service confidentiel est mis à la disposition des travailleurs et fournit des informations utiles, un soutien pratique et conseils sur un large éventail de questions professionnelles, familiales et personnelles.</w:t>
      </w:r>
    </w:p>
    <w:p w14:paraId="4608FA18" w14:textId="77777777" w:rsidR="006D35B1" w:rsidRPr="00032DF3" w:rsidRDefault="006D35B1" w:rsidP="000B10B2">
      <w:pPr>
        <w:jc w:val="both"/>
        <w:rPr>
          <w:rFonts w:cs="Arial"/>
          <w:i/>
          <w:iCs/>
          <w:color w:val="0070C0"/>
          <w:lang w:val="fr-BE"/>
        </w:rPr>
      </w:pPr>
    </w:p>
    <w:p w14:paraId="7452C6BE" w14:textId="77777777" w:rsidR="000B10B2" w:rsidRPr="00032DF3" w:rsidRDefault="000B10B2" w:rsidP="000B10B2">
      <w:pPr>
        <w:jc w:val="both"/>
        <w:rPr>
          <w:rFonts w:cs="Arial"/>
          <w:i/>
          <w:iCs/>
          <w:color w:val="0070C0"/>
          <w:lang w:val="fr-BE"/>
        </w:rPr>
      </w:pPr>
      <w:r w:rsidRPr="00032DF3">
        <w:rPr>
          <w:rFonts w:cs="Arial"/>
          <w:i/>
          <w:iCs/>
          <w:color w:val="0070C0"/>
          <w:lang w:val="fr-BE"/>
        </w:rPr>
        <w:t>Ce service est proposé par Workplace Options, un fournisseur expert externe est totalement indépendant.</w:t>
      </w:r>
    </w:p>
    <w:p w14:paraId="269F6DF9" w14:textId="77777777" w:rsidR="000B10B2" w:rsidRPr="00032DF3" w:rsidRDefault="000B10B2" w:rsidP="000B10B2">
      <w:pPr>
        <w:jc w:val="both"/>
        <w:rPr>
          <w:rFonts w:cs="Arial"/>
          <w:i/>
          <w:iCs/>
          <w:color w:val="0070C0"/>
          <w:lang w:val="fr-BE"/>
        </w:rPr>
      </w:pPr>
      <w:r w:rsidRPr="00032DF3">
        <w:rPr>
          <w:rFonts w:cs="Arial"/>
          <w:i/>
          <w:iCs/>
          <w:color w:val="0070C0"/>
          <w:lang w:val="fr-BE"/>
        </w:rPr>
        <w:t>Le service est joignable à tout moment : 24 heures sur 24, 7 jours sur 7, 365 jours par an.</w:t>
      </w:r>
    </w:p>
    <w:p w14:paraId="4D4AA22D" w14:textId="77777777" w:rsidR="000B10B2" w:rsidRPr="00032DF3" w:rsidRDefault="000B10B2" w:rsidP="000B10B2">
      <w:pPr>
        <w:jc w:val="both"/>
        <w:rPr>
          <w:rFonts w:cs="Arial"/>
          <w:i/>
          <w:iCs/>
          <w:color w:val="0070C0"/>
          <w:lang w:val="fr-BE"/>
        </w:rPr>
      </w:pPr>
      <w:r w:rsidRPr="00032DF3">
        <w:rPr>
          <w:rFonts w:cs="Arial"/>
          <w:i/>
          <w:iCs/>
          <w:color w:val="0070C0"/>
          <w:lang w:val="fr-BE"/>
        </w:rPr>
        <w:t>Il existe de nombreux moyens de contacter le service. Le service est disponible via un numéro de téléphone gratuit 0800, le courrier électronique, la messagerie instantanée, les SMS et en ligne.</w:t>
      </w:r>
    </w:p>
    <w:p w14:paraId="433C8572" w14:textId="77777777" w:rsidR="000B10B2" w:rsidRPr="00032DF3" w:rsidRDefault="000B10B2" w:rsidP="000B10B2">
      <w:pPr>
        <w:jc w:val="both"/>
        <w:rPr>
          <w:rFonts w:cs="Arial"/>
          <w:i/>
          <w:iCs/>
          <w:color w:val="000000"/>
          <w:lang w:val="fr-BE"/>
        </w:rPr>
      </w:pPr>
      <w:r w:rsidRPr="00032DF3">
        <w:rPr>
          <w:rFonts w:cs="Arial"/>
          <w:i/>
          <w:iCs/>
          <w:color w:val="000000"/>
          <w:highlight w:val="cyan"/>
          <w:lang w:val="fr-BE"/>
        </w:rPr>
        <w:t>Si votre entreprise/institution utilise ce service via Mensura, vous pouvez l'inclure dans le règlement de travail et ajouter ou préciser où l'employé trouve les coordonnées appropriées.</w:t>
      </w:r>
    </w:p>
    <w:p w14:paraId="082F58C1" w14:textId="77777777" w:rsidR="00C76247" w:rsidRPr="00032DF3" w:rsidRDefault="00C76247" w:rsidP="00871823">
      <w:pPr>
        <w:jc w:val="both"/>
        <w:rPr>
          <w:rFonts w:cs="Arial"/>
          <w:lang w:val="fr-BE"/>
        </w:rPr>
      </w:pPr>
    </w:p>
    <w:p w14:paraId="2DB8C7C8" w14:textId="77777777" w:rsidR="00C76247" w:rsidRPr="00032DF3" w:rsidRDefault="00C76247" w:rsidP="00871823">
      <w:pPr>
        <w:jc w:val="both"/>
        <w:rPr>
          <w:rFonts w:cs="Arial"/>
          <w:lang w:val="fr-BE"/>
        </w:rPr>
      </w:pPr>
    </w:p>
    <w:p w14:paraId="109726A4" w14:textId="48939844" w:rsidR="00C76247" w:rsidRPr="00032DF3" w:rsidRDefault="00C76247" w:rsidP="00C76247">
      <w:pPr>
        <w:pStyle w:val="Titre1"/>
        <w:jc w:val="both"/>
        <w:rPr>
          <w:rFonts w:ascii="Arial" w:hAnsi="Arial" w:cs="Arial"/>
          <w:color w:val="008000"/>
          <w:sz w:val="18"/>
          <w:szCs w:val="18"/>
          <w:lang w:val="fr-BE"/>
        </w:rPr>
      </w:pPr>
      <w:r w:rsidRPr="00032DF3">
        <w:rPr>
          <w:rFonts w:ascii="Arial" w:hAnsi="Arial" w:cs="Arial"/>
          <w:color w:val="008000"/>
          <w:sz w:val="18"/>
          <w:szCs w:val="18"/>
          <w:lang w:val="fr-BE"/>
        </w:rPr>
        <w:t xml:space="preserve">Art. 5: La </w:t>
      </w:r>
      <w:r w:rsidR="00032DF3" w:rsidRPr="00032DF3">
        <w:rPr>
          <w:rFonts w:ascii="Arial" w:hAnsi="Arial" w:cs="Arial"/>
          <w:color w:val="008000"/>
          <w:sz w:val="18"/>
          <w:szCs w:val="18"/>
          <w:lang w:val="fr-BE"/>
        </w:rPr>
        <w:t>procédure</w:t>
      </w:r>
      <w:r w:rsidRPr="00032DF3">
        <w:rPr>
          <w:rFonts w:ascii="Arial" w:hAnsi="Arial" w:cs="Arial"/>
          <w:color w:val="008000"/>
          <w:sz w:val="18"/>
          <w:szCs w:val="18"/>
          <w:lang w:val="fr-BE"/>
        </w:rPr>
        <w:t xml:space="preserve"> interne</w:t>
      </w:r>
    </w:p>
    <w:p w14:paraId="1DAB9064" w14:textId="77777777" w:rsidR="00C76247" w:rsidRPr="00032DF3" w:rsidRDefault="00C76247" w:rsidP="00871823">
      <w:pPr>
        <w:jc w:val="both"/>
        <w:rPr>
          <w:rFonts w:cs="Arial"/>
          <w:lang w:val="fr-BE"/>
        </w:rPr>
      </w:pPr>
    </w:p>
    <w:p w14:paraId="4F9D023A" w14:textId="06466584" w:rsidR="00871823" w:rsidRPr="00032DF3" w:rsidRDefault="00871823" w:rsidP="00871823">
      <w:pPr>
        <w:jc w:val="both"/>
        <w:rPr>
          <w:rFonts w:cs="Arial"/>
          <w:lang w:val="fr-BE"/>
        </w:rPr>
      </w:pPr>
      <w:r w:rsidRPr="00032DF3">
        <w:rPr>
          <w:rFonts w:cs="Arial"/>
          <w:lang w:val="fr-BE"/>
        </w:rPr>
        <w:t xml:space="preserve">Lorsque la démarche auprès de ces personnes est restée infructueuse ou lorsque le travailleur ne souhaite pas l’entreprendre, il peut entamer une procédure interne spécifique qui comprend </w:t>
      </w:r>
      <w:r w:rsidRPr="00032DF3">
        <w:rPr>
          <w:rFonts w:cs="Arial"/>
          <w:b/>
          <w:lang w:val="fr-BE"/>
        </w:rPr>
        <w:t>deux types</w:t>
      </w:r>
      <w:r w:rsidRPr="00032DF3">
        <w:rPr>
          <w:rFonts w:cs="Arial"/>
          <w:lang w:val="fr-BE"/>
        </w:rPr>
        <w:t xml:space="preserve"> d’interventions : l’intervention psychosociale </w:t>
      </w:r>
      <w:r w:rsidRPr="00032DF3">
        <w:rPr>
          <w:rFonts w:cs="Arial"/>
          <w:b/>
          <w:lang w:val="fr-BE"/>
        </w:rPr>
        <w:t>informelle</w:t>
      </w:r>
      <w:r w:rsidRPr="00032DF3">
        <w:rPr>
          <w:rFonts w:cs="Arial"/>
          <w:lang w:val="fr-BE"/>
        </w:rPr>
        <w:t xml:space="preserve"> et l’intervention psychosociale </w:t>
      </w:r>
      <w:r w:rsidRPr="00032DF3">
        <w:rPr>
          <w:rFonts w:cs="Arial"/>
          <w:b/>
          <w:lang w:val="fr-BE"/>
        </w:rPr>
        <w:t>formelle.</w:t>
      </w:r>
      <w:r w:rsidR="00C76247" w:rsidRPr="00032DF3">
        <w:rPr>
          <w:rFonts w:cs="Arial"/>
          <w:b/>
          <w:lang w:val="fr-BE"/>
        </w:rPr>
        <w:t xml:space="preserve">  </w:t>
      </w:r>
      <w:r w:rsidR="00C76247" w:rsidRPr="00032DF3">
        <w:rPr>
          <w:rFonts w:cs="Arial"/>
          <w:bCs/>
          <w:lang w:val="fr-BE"/>
        </w:rPr>
        <w:t>Une intervention psychosociale est toujours précédée d’une phase préalable à l’intervention psychosociale</w:t>
      </w:r>
      <w:r w:rsidR="00C76247" w:rsidRPr="00032DF3">
        <w:rPr>
          <w:rFonts w:cs="Arial"/>
          <w:b/>
          <w:lang w:val="fr-BE"/>
        </w:rPr>
        <w:t>.</w:t>
      </w:r>
    </w:p>
    <w:p w14:paraId="556B4210" w14:textId="77777777" w:rsidR="00871823" w:rsidRPr="00032DF3" w:rsidRDefault="00871823" w:rsidP="00871823">
      <w:pPr>
        <w:jc w:val="both"/>
        <w:rPr>
          <w:rFonts w:cs="Arial"/>
          <w:lang w:val="fr-BE"/>
        </w:rPr>
      </w:pPr>
    </w:p>
    <w:p w14:paraId="46D6F38D" w14:textId="3F426590" w:rsidR="00D37AE4" w:rsidRPr="00032DF3" w:rsidRDefault="00C76247" w:rsidP="00C76247">
      <w:pPr>
        <w:pStyle w:val="Paragraphedeliste"/>
        <w:ind w:left="360" w:hanging="360"/>
        <w:contextualSpacing/>
        <w:jc w:val="both"/>
        <w:rPr>
          <w:rFonts w:ascii="Arial" w:hAnsi="Arial" w:cs="Arial"/>
          <w:color w:val="008000"/>
          <w:sz w:val="18"/>
          <w:szCs w:val="18"/>
          <w:lang w:val="fr-BE" w:eastAsia="nl-NL"/>
        </w:rPr>
      </w:pPr>
      <w:r w:rsidRPr="00032DF3">
        <w:rPr>
          <w:rFonts w:ascii="Arial" w:hAnsi="Arial" w:cs="Arial"/>
          <w:color w:val="008000"/>
          <w:sz w:val="18"/>
          <w:szCs w:val="18"/>
          <w:lang w:val="fr-BE" w:eastAsia="nl-NL"/>
        </w:rPr>
        <w:t>5.1 Qui peut intervenir ?</w:t>
      </w:r>
    </w:p>
    <w:p w14:paraId="6CDDDB34" w14:textId="77777777" w:rsidR="00C76247" w:rsidRPr="00032DF3" w:rsidRDefault="00C76247" w:rsidP="00C76247">
      <w:pPr>
        <w:pStyle w:val="Paragraphedeliste"/>
        <w:ind w:left="360" w:hanging="360"/>
        <w:contextualSpacing/>
        <w:jc w:val="both"/>
        <w:rPr>
          <w:rFonts w:ascii="Arial" w:hAnsi="Arial" w:cs="Arial"/>
          <w:color w:val="008000"/>
          <w:sz w:val="18"/>
          <w:szCs w:val="18"/>
          <w:lang w:val="fr-BE" w:eastAsia="nl-NL"/>
        </w:rPr>
      </w:pPr>
    </w:p>
    <w:p w14:paraId="2B343311" w14:textId="77777777" w:rsidR="00C76247" w:rsidRPr="00032DF3" w:rsidRDefault="00C76247" w:rsidP="00C76247">
      <w:pPr>
        <w:jc w:val="both"/>
        <w:rPr>
          <w:rFonts w:cs="Arial"/>
          <w:lang w:val="fr-BE"/>
        </w:rPr>
      </w:pPr>
      <w:r w:rsidRPr="00032DF3">
        <w:rPr>
          <w:rFonts w:cs="Arial"/>
          <w:lang w:val="fr-BE"/>
        </w:rPr>
        <w:t>Les personnes qui peuvent intervenir conformément à cette procédure interne sont définies. Le travailleur peut faire appel à des intervenants spécifiquement désignés :</w:t>
      </w:r>
    </w:p>
    <w:p w14:paraId="4648CB4E" w14:textId="77777777" w:rsidR="00C76247" w:rsidRPr="00032DF3" w:rsidRDefault="00C76247" w:rsidP="00C76247">
      <w:pPr>
        <w:jc w:val="both"/>
        <w:rPr>
          <w:rFonts w:cs="Arial"/>
          <w:lang w:val="fr-BE"/>
        </w:rPr>
      </w:pPr>
    </w:p>
    <w:p w14:paraId="0C97DBEF" w14:textId="58560094" w:rsidR="00C76247" w:rsidRPr="00032DF3" w:rsidRDefault="00C76247" w:rsidP="00C76247">
      <w:pPr>
        <w:jc w:val="both"/>
        <w:rPr>
          <w:rFonts w:cs="Arial"/>
          <w:lang w:val="fr-BE"/>
        </w:rPr>
      </w:pPr>
      <w:r w:rsidRPr="00032DF3">
        <w:rPr>
          <w:rFonts w:cs="Arial"/>
          <w:lang w:val="fr-BE"/>
        </w:rPr>
        <w:t xml:space="preserve">La personne de confiance : </w:t>
      </w:r>
      <w:r w:rsidR="00422531">
        <w:rPr>
          <w:rFonts w:cs="Arial"/>
          <w:lang w:val="fr-BE"/>
        </w:rPr>
        <w:t>elle</w:t>
      </w:r>
      <w:r w:rsidRPr="00032DF3">
        <w:rPr>
          <w:rFonts w:cs="Arial"/>
          <w:lang w:val="fr-BE"/>
        </w:rPr>
        <w:t xml:space="preserve"> est compétente pour la phase préalable et l’intervention informelle.</w:t>
      </w:r>
    </w:p>
    <w:p w14:paraId="60A48E72" w14:textId="322F7D58" w:rsidR="00C76247" w:rsidRPr="00032DF3" w:rsidRDefault="00C76247" w:rsidP="00C76247">
      <w:pPr>
        <w:pStyle w:val="Paragraphedeliste"/>
        <w:numPr>
          <w:ilvl w:val="0"/>
          <w:numId w:val="25"/>
        </w:numPr>
        <w:jc w:val="both"/>
        <w:rPr>
          <w:rFonts w:ascii="Arial" w:hAnsi="Arial" w:cs="Arial"/>
          <w:sz w:val="18"/>
          <w:szCs w:val="18"/>
          <w:lang w:val="fr-BE"/>
        </w:rPr>
      </w:pPr>
      <w:r w:rsidRPr="00032DF3">
        <w:rPr>
          <w:rFonts w:ascii="Arial" w:hAnsi="Arial" w:cs="Arial"/>
          <w:sz w:val="18"/>
          <w:szCs w:val="18"/>
          <w:lang w:val="fr-BE"/>
        </w:rPr>
        <w:t>Le conseiller en prévention aspects psychosociaux: il est compétent pour la phase préalable, l’intervention informelle et l’intervention formelle.</w:t>
      </w:r>
    </w:p>
    <w:p w14:paraId="39B5BB0A" w14:textId="6703B751" w:rsidR="00C76247" w:rsidRPr="00032DF3" w:rsidRDefault="00C76247" w:rsidP="00C76247">
      <w:pPr>
        <w:pStyle w:val="Paragraphedeliste"/>
        <w:jc w:val="both"/>
        <w:rPr>
          <w:rFonts w:ascii="Arial" w:hAnsi="Arial" w:cs="Arial"/>
          <w:sz w:val="18"/>
          <w:szCs w:val="18"/>
          <w:lang w:val="fr-BE"/>
        </w:rPr>
      </w:pPr>
      <w:r w:rsidRPr="00032DF3">
        <w:rPr>
          <w:rFonts w:ascii="Arial" w:hAnsi="Arial" w:cs="Arial"/>
          <w:sz w:val="18"/>
          <w:szCs w:val="18"/>
          <w:highlight w:val="cyan"/>
          <w:lang w:val="fr-BE"/>
        </w:rPr>
        <w:t>Eventuellement à ajouter : si des conseillers en prévention psychosociale internes ET externes ont été désignés, clarifier la répartition des tâches liés au procédure interne entre eux</w:t>
      </w:r>
      <w:r w:rsidRPr="00032DF3">
        <w:rPr>
          <w:rFonts w:ascii="Arial" w:hAnsi="Arial" w:cs="Arial"/>
          <w:sz w:val="18"/>
          <w:szCs w:val="18"/>
          <w:lang w:val="fr-BE"/>
        </w:rPr>
        <w:t>.</w:t>
      </w:r>
    </w:p>
    <w:p w14:paraId="0BD54A6C" w14:textId="5613C45C" w:rsidR="00C76247" w:rsidRPr="00032DF3" w:rsidRDefault="00C76247" w:rsidP="00C76247">
      <w:pPr>
        <w:pStyle w:val="Paragraphedeliste"/>
        <w:numPr>
          <w:ilvl w:val="0"/>
          <w:numId w:val="25"/>
        </w:numPr>
        <w:jc w:val="both"/>
        <w:rPr>
          <w:rFonts w:ascii="Arial" w:hAnsi="Arial" w:cs="Arial"/>
          <w:sz w:val="18"/>
          <w:szCs w:val="18"/>
          <w:lang w:val="fr-BE"/>
        </w:rPr>
      </w:pPr>
      <w:r w:rsidRPr="00032DF3">
        <w:rPr>
          <w:rFonts w:ascii="Arial" w:hAnsi="Arial" w:cs="Arial"/>
          <w:sz w:val="18"/>
          <w:szCs w:val="18"/>
          <w:lang w:val="fr-BE"/>
        </w:rPr>
        <w:t xml:space="preserve">Le conseiller en prévention chargé de la direction du service interne pour la prévention et la protection au travail : il est compétent pour la phase préalable (en </w:t>
      </w:r>
      <w:r w:rsidR="00422531">
        <w:rPr>
          <w:rFonts w:ascii="Arial" w:hAnsi="Arial" w:cs="Arial"/>
          <w:sz w:val="18"/>
          <w:szCs w:val="18"/>
          <w:lang w:val="fr-BE"/>
        </w:rPr>
        <w:t>l’</w:t>
      </w:r>
      <w:r w:rsidRPr="00032DF3">
        <w:rPr>
          <w:rFonts w:ascii="Arial" w:hAnsi="Arial" w:cs="Arial"/>
          <w:sz w:val="18"/>
          <w:szCs w:val="18"/>
          <w:lang w:val="fr-BE"/>
        </w:rPr>
        <w:t>absence d'une personne de confiance)</w:t>
      </w:r>
      <w:r w:rsidR="00422531">
        <w:rPr>
          <w:rFonts w:ascii="Arial" w:hAnsi="Arial" w:cs="Arial"/>
          <w:sz w:val="18"/>
          <w:szCs w:val="18"/>
          <w:lang w:val="fr-BE"/>
        </w:rPr>
        <w:t>.</w:t>
      </w:r>
    </w:p>
    <w:p w14:paraId="48A9B4AB" w14:textId="77777777" w:rsidR="00C76247" w:rsidRPr="00032DF3" w:rsidRDefault="00C76247" w:rsidP="00C76247">
      <w:pPr>
        <w:jc w:val="both"/>
        <w:rPr>
          <w:rFonts w:cs="Arial"/>
          <w:lang w:val="fr-BE"/>
        </w:rPr>
      </w:pPr>
    </w:p>
    <w:p w14:paraId="3CCF7FC7" w14:textId="77777777" w:rsidR="00C76247" w:rsidRPr="00032DF3" w:rsidRDefault="00C76247" w:rsidP="00C76247">
      <w:pPr>
        <w:jc w:val="both"/>
        <w:rPr>
          <w:rFonts w:cs="Arial"/>
          <w:lang w:val="fr-BE"/>
        </w:rPr>
      </w:pPr>
      <w:r w:rsidRPr="00032DF3">
        <w:rPr>
          <w:rFonts w:cs="Arial"/>
          <w:lang w:val="fr-BE"/>
        </w:rPr>
        <w:t>Les intervenants agissent de manière autonome et impartiale.  La procédure se déroule dans un cadre confidentiel.</w:t>
      </w:r>
    </w:p>
    <w:p w14:paraId="7F65C337" w14:textId="77777777" w:rsidR="00C76247" w:rsidRPr="00032DF3" w:rsidRDefault="00C76247" w:rsidP="00C76247">
      <w:pPr>
        <w:jc w:val="both"/>
        <w:rPr>
          <w:rFonts w:cs="Arial"/>
          <w:lang w:val="fr-BE"/>
        </w:rPr>
      </w:pPr>
    </w:p>
    <w:p w14:paraId="7DFF1195" w14:textId="13E77E46" w:rsidR="00C76247" w:rsidRPr="00032DF3" w:rsidRDefault="00C76247" w:rsidP="00C76247">
      <w:pPr>
        <w:jc w:val="both"/>
        <w:rPr>
          <w:rFonts w:cs="Arial"/>
          <w:lang w:val="fr-BE"/>
        </w:rPr>
      </w:pPr>
      <w:r w:rsidRPr="00032DF3">
        <w:rPr>
          <w:rFonts w:cs="Arial"/>
          <w:lang w:val="fr-BE"/>
        </w:rPr>
        <w:t xml:space="preserve">Les intervenants sont tenus au secret professionnel dès qu’ils agissent dans le cadre de </w:t>
      </w:r>
      <w:r w:rsidR="00422531">
        <w:rPr>
          <w:rFonts w:cs="Arial"/>
          <w:lang w:val="fr-BE"/>
        </w:rPr>
        <w:t>la</w:t>
      </w:r>
      <w:r w:rsidRPr="00032DF3">
        <w:rPr>
          <w:rFonts w:cs="Arial"/>
          <w:lang w:val="fr-BE"/>
        </w:rPr>
        <w:t xml:space="preserve"> procédure interne. Ils ne peuvent pas communiquer à d’autres personnes les informations qu’ils reçoivent dans le cadre de leur fonction sauf si la législation le leur permet. </w:t>
      </w:r>
    </w:p>
    <w:p w14:paraId="3D528407" w14:textId="77777777" w:rsidR="00C76247" w:rsidRPr="00032DF3" w:rsidRDefault="00C76247" w:rsidP="00C76247">
      <w:pPr>
        <w:jc w:val="both"/>
        <w:rPr>
          <w:rFonts w:cs="Arial"/>
          <w:lang w:val="fr-BE"/>
        </w:rPr>
      </w:pPr>
    </w:p>
    <w:p w14:paraId="314140CF" w14:textId="65367825" w:rsidR="00C76247" w:rsidRPr="00032DF3" w:rsidRDefault="00C76247" w:rsidP="00C76247">
      <w:pPr>
        <w:jc w:val="both"/>
        <w:rPr>
          <w:rFonts w:cs="Arial"/>
          <w:lang w:val="fr-BE"/>
        </w:rPr>
      </w:pPr>
      <w:r w:rsidRPr="00032DF3">
        <w:rPr>
          <w:rFonts w:cs="Arial"/>
          <w:lang w:val="fr-BE"/>
        </w:rPr>
        <w:t xml:space="preserve">L’employeur, les membres de la ligne hiérarchique et les travailleurs qui sont entendues et/ou </w:t>
      </w:r>
      <w:r w:rsidR="00422531">
        <w:rPr>
          <w:rFonts w:cs="Arial"/>
          <w:lang w:val="fr-BE"/>
        </w:rPr>
        <w:t>sollicitées</w:t>
      </w:r>
      <w:r w:rsidRPr="00032DF3">
        <w:rPr>
          <w:rFonts w:cs="Arial"/>
          <w:lang w:val="fr-BE"/>
        </w:rPr>
        <w:t xml:space="preserve"> par l’intervenant s’engagent à faire preuve de la discrétion nécessaire.</w:t>
      </w:r>
    </w:p>
    <w:p w14:paraId="14FB3B29" w14:textId="77777777" w:rsidR="00C76247" w:rsidRPr="00032DF3" w:rsidRDefault="00C76247" w:rsidP="00C76247">
      <w:pPr>
        <w:pStyle w:val="Paragraphedeliste"/>
        <w:ind w:left="360" w:hanging="360"/>
        <w:contextualSpacing/>
        <w:jc w:val="both"/>
        <w:rPr>
          <w:rFonts w:ascii="Arial" w:hAnsi="Arial" w:cs="Arial"/>
          <w:color w:val="008000"/>
          <w:sz w:val="18"/>
          <w:szCs w:val="18"/>
          <w:lang w:val="fr-BE" w:eastAsia="nl-NL"/>
        </w:rPr>
      </w:pPr>
    </w:p>
    <w:p w14:paraId="19E695AF" w14:textId="77777777" w:rsidR="00C76247" w:rsidRPr="00032DF3" w:rsidRDefault="00C76247" w:rsidP="00C76247">
      <w:pPr>
        <w:jc w:val="both"/>
        <w:rPr>
          <w:rFonts w:cs="Arial"/>
          <w:lang w:val="fr-BE"/>
        </w:rPr>
      </w:pPr>
      <w:r w:rsidRPr="00032DF3">
        <w:rPr>
          <w:rFonts w:cs="Arial"/>
          <w:lang w:val="fr-BE"/>
        </w:rPr>
        <w:t xml:space="preserve">Les intervenants peuvent être consultés pendant les heures de travail par les travailleurs. Le temps consacré à la consultation est considéré comme du temps de travail. </w:t>
      </w:r>
    </w:p>
    <w:p w14:paraId="1A3F7021" w14:textId="77777777" w:rsidR="00775649" w:rsidRPr="00032DF3" w:rsidRDefault="00C76247" w:rsidP="00C76247">
      <w:pPr>
        <w:jc w:val="both"/>
        <w:rPr>
          <w:rFonts w:cs="Arial"/>
          <w:lang w:val="fr-BE"/>
        </w:rPr>
      </w:pPr>
      <w:r w:rsidRPr="00032DF3">
        <w:rPr>
          <w:rFonts w:cs="Arial"/>
          <w:lang w:val="fr-BE"/>
        </w:rPr>
        <w:t xml:space="preserve">Les frais de déplacement sont à charge de l'employeur quel que soit le moment de la consultation. </w:t>
      </w:r>
    </w:p>
    <w:p w14:paraId="3E092534" w14:textId="7AEE1242" w:rsidR="00C76247" w:rsidRPr="00032DF3" w:rsidRDefault="00C76247" w:rsidP="00C76247">
      <w:pPr>
        <w:jc w:val="both"/>
        <w:rPr>
          <w:rFonts w:cs="Arial"/>
          <w:lang w:val="fr-BE"/>
        </w:rPr>
      </w:pPr>
      <w:r w:rsidRPr="00032DF3">
        <w:rPr>
          <w:rFonts w:cs="Arial"/>
          <w:i/>
          <w:iCs/>
          <w:highlight w:val="cyan"/>
          <w:lang w:val="fr-BE"/>
        </w:rPr>
        <w:t>Eventuellement à ajouter : modalités particulières pour les travailleurs de nuit ou d’autres groupes cibles</w:t>
      </w:r>
      <w:r w:rsidRPr="00032DF3">
        <w:rPr>
          <w:rFonts w:cs="Arial"/>
          <w:highlight w:val="cyan"/>
          <w:lang w:val="fr-BE"/>
        </w:rPr>
        <w:t>.</w:t>
      </w:r>
      <w:r w:rsidRPr="00032DF3">
        <w:rPr>
          <w:rFonts w:cs="Arial"/>
          <w:lang w:val="fr-BE"/>
        </w:rPr>
        <w:t xml:space="preserve"> </w:t>
      </w:r>
    </w:p>
    <w:p w14:paraId="24367AE7" w14:textId="77777777" w:rsidR="00C76247" w:rsidRPr="00032DF3" w:rsidRDefault="00C76247" w:rsidP="00871823">
      <w:pPr>
        <w:jc w:val="both"/>
        <w:rPr>
          <w:rFonts w:cs="Arial"/>
          <w:lang w:val="fr-BE"/>
        </w:rPr>
      </w:pPr>
    </w:p>
    <w:p w14:paraId="59C8A32C" w14:textId="28393CB7" w:rsidR="00A904F8" w:rsidRPr="00032DF3" w:rsidRDefault="00A904F8" w:rsidP="00A904F8">
      <w:pPr>
        <w:pStyle w:val="Paragraphedeliste"/>
        <w:ind w:left="360" w:hanging="360"/>
        <w:contextualSpacing/>
        <w:jc w:val="both"/>
        <w:rPr>
          <w:rFonts w:ascii="Arial" w:hAnsi="Arial" w:cs="Arial"/>
          <w:color w:val="008000"/>
          <w:sz w:val="18"/>
          <w:szCs w:val="18"/>
          <w:lang w:val="fr-BE" w:eastAsia="nl-NL"/>
        </w:rPr>
      </w:pPr>
      <w:r w:rsidRPr="00032DF3">
        <w:rPr>
          <w:rFonts w:ascii="Arial" w:hAnsi="Arial" w:cs="Arial"/>
          <w:color w:val="008000"/>
          <w:sz w:val="18"/>
          <w:szCs w:val="18"/>
          <w:lang w:val="fr-BE" w:eastAsia="nl-NL"/>
        </w:rPr>
        <w:t>5.2 La phase préalable à la demande de l’intervention psychosociale</w:t>
      </w:r>
    </w:p>
    <w:p w14:paraId="474A68D2" w14:textId="77777777" w:rsidR="00C76247" w:rsidRPr="00032DF3" w:rsidRDefault="00C76247" w:rsidP="00871823">
      <w:pPr>
        <w:jc w:val="both"/>
        <w:rPr>
          <w:rFonts w:cs="Arial"/>
          <w:lang w:val="fr-BE"/>
        </w:rPr>
      </w:pPr>
    </w:p>
    <w:p w14:paraId="74987E3B" w14:textId="43CE6E67" w:rsidR="00A904F8" w:rsidRPr="00032DF3" w:rsidRDefault="00A904F8" w:rsidP="00A904F8">
      <w:pPr>
        <w:jc w:val="both"/>
        <w:rPr>
          <w:rFonts w:cs="Arial"/>
          <w:lang w:val="fr-BE"/>
        </w:rPr>
      </w:pPr>
      <w:r w:rsidRPr="00032DF3">
        <w:rPr>
          <w:rFonts w:cs="Arial"/>
          <w:lang w:val="fr-BE"/>
        </w:rPr>
        <w:t>Lorsqu’une personne de confiance a été désignée, le travailleur s’adresse à cette personne, à moins qu’il préfère s’adresser directement au conseiller en prévention aspects psychosociaux.</w:t>
      </w:r>
    </w:p>
    <w:p w14:paraId="192F9E50" w14:textId="77777777" w:rsidR="00A904F8" w:rsidRPr="00032DF3" w:rsidRDefault="00A904F8" w:rsidP="00A904F8">
      <w:pPr>
        <w:jc w:val="both"/>
        <w:rPr>
          <w:rFonts w:cs="Arial"/>
          <w:lang w:val="fr-BE"/>
        </w:rPr>
      </w:pPr>
    </w:p>
    <w:p w14:paraId="52D926B9" w14:textId="40D2567C" w:rsidR="00A904F8" w:rsidRPr="00032DF3" w:rsidRDefault="00A904F8" w:rsidP="00A904F8">
      <w:pPr>
        <w:jc w:val="both"/>
        <w:rPr>
          <w:rFonts w:cs="Arial"/>
          <w:lang w:val="fr-BE"/>
        </w:rPr>
      </w:pPr>
      <w:r w:rsidRPr="00032DF3">
        <w:rPr>
          <w:rFonts w:cs="Arial"/>
          <w:lang w:val="fr-BE"/>
        </w:rPr>
        <w:t>Au plus tard 10 jours calendrier après ce premier contact, l’intervenant entendr</w:t>
      </w:r>
      <w:r w:rsidR="00422531">
        <w:rPr>
          <w:rFonts w:cs="Arial"/>
          <w:lang w:val="fr-BE"/>
        </w:rPr>
        <w:t>a</w:t>
      </w:r>
      <w:r w:rsidRPr="00032DF3">
        <w:rPr>
          <w:rFonts w:cs="Arial"/>
          <w:lang w:val="fr-BE"/>
        </w:rPr>
        <w:t xml:space="preserve"> le travailleur sur la situation de travail qu’il vit et l’informer</w:t>
      </w:r>
      <w:r w:rsidR="00422531">
        <w:rPr>
          <w:rFonts w:cs="Arial"/>
          <w:lang w:val="fr-BE"/>
        </w:rPr>
        <w:t>a</w:t>
      </w:r>
      <w:r w:rsidRPr="00032DF3">
        <w:rPr>
          <w:rFonts w:cs="Arial"/>
          <w:lang w:val="fr-BE"/>
        </w:rPr>
        <w:t xml:space="preserve"> des possibilités d’intervention : l’intervention psychosociale informelle ou formelle. </w:t>
      </w:r>
    </w:p>
    <w:p w14:paraId="6FAF61DE" w14:textId="77777777" w:rsidR="00A904F8" w:rsidRPr="00032DF3" w:rsidRDefault="00A904F8" w:rsidP="00A904F8">
      <w:pPr>
        <w:jc w:val="both"/>
        <w:rPr>
          <w:rFonts w:cs="Arial"/>
          <w:lang w:val="fr-BE"/>
        </w:rPr>
      </w:pPr>
      <w:r w:rsidRPr="00032DF3">
        <w:rPr>
          <w:rFonts w:cs="Arial"/>
          <w:lang w:val="fr-BE"/>
        </w:rPr>
        <w:t>Si cette consultation a lieu lors d’un entretien personnel, l’intervenant remet au travailleur, à sa demande, un document qui atteste de cet entretien.</w:t>
      </w:r>
    </w:p>
    <w:p w14:paraId="364A799C" w14:textId="77777777" w:rsidR="00A904F8" w:rsidRPr="00032DF3" w:rsidRDefault="00A904F8" w:rsidP="00A904F8">
      <w:pPr>
        <w:jc w:val="both"/>
        <w:rPr>
          <w:rFonts w:cs="Arial"/>
          <w:lang w:val="fr-BE"/>
        </w:rPr>
      </w:pPr>
    </w:p>
    <w:p w14:paraId="6228282B" w14:textId="77777777" w:rsidR="00A904F8" w:rsidRPr="00032DF3" w:rsidRDefault="00A904F8" w:rsidP="00A904F8">
      <w:pPr>
        <w:jc w:val="both"/>
        <w:rPr>
          <w:rFonts w:cs="Arial"/>
          <w:lang w:val="fr-BE"/>
        </w:rPr>
      </w:pPr>
      <w:r w:rsidRPr="00032DF3">
        <w:rPr>
          <w:rFonts w:cs="Arial"/>
          <w:lang w:val="fr-BE"/>
        </w:rPr>
        <w:t>Si le travailleur ne souhaite pas s’engager dans la recherche d’une solution de manière informelle, ou si le travailleur souhaite y mettre fin, ou si l’intervention n’aboutit pas à une solution, ou si les faits ou la charge psychosociale persiste(nt), le travailleur qui fait mention de dommages en raison de risques psychosociaux au travail peut envisager une demande d'intervention psychosociale formelle.</w:t>
      </w:r>
    </w:p>
    <w:p w14:paraId="3999D2F0" w14:textId="77777777" w:rsidR="00A904F8" w:rsidRPr="00032DF3" w:rsidRDefault="00A904F8" w:rsidP="00A904F8">
      <w:pPr>
        <w:jc w:val="both"/>
        <w:rPr>
          <w:rFonts w:cs="Arial"/>
          <w:lang w:val="fr-BE"/>
        </w:rPr>
      </w:pPr>
    </w:p>
    <w:p w14:paraId="5D3E0871" w14:textId="20380B7A" w:rsidR="00A904F8" w:rsidRPr="00032DF3" w:rsidRDefault="00A904F8" w:rsidP="00A904F8">
      <w:pPr>
        <w:jc w:val="both"/>
        <w:rPr>
          <w:rFonts w:cs="Arial"/>
          <w:lang w:val="fr-BE"/>
        </w:rPr>
      </w:pPr>
      <w:r w:rsidRPr="00032DF3">
        <w:rPr>
          <w:rFonts w:cs="Arial"/>
          <w:lang w:val="fr-BE"/>
        </w:rPr>
        <w:t xml:space="preserve">Le travailleur ne peut introduire une demande d'intervention psychosociale formelle </w:t>
      </w:r>
      <w:r w:rsidR="00422531">
        <w:rPr>
          <w:rFonts w:cs="Arial"/>
          <w:lang w:val="fr-BE"/>
        </w:rPr>
        <w:t>qu’</w:t>
      </w:r>
      <w:r w:rsidRPr="00032DF3">
        <w:rPr>
          <w:rFonts w:cs="Arial"/>
          <w:lang w:val="fr-BE"/>
        </w:rPr>
        <w:t>auprès du conseiller en prévention aspects psychosociaux. Un entretien personnel préalable avec le conseiller en prévention aspects psychosociaux est obligatoire.</w:t>
      </w:r>
    </w:p>
    <w:p w14:paraId="2FD6CD4A" w14:textId="211D13E6" w:rsidR="00A904F8" w:rsidRPr="00032DF3" w:rsidRDefault="00A904F8" w:rsidP="00A904F8">
      <w:pPr>
        <w:jc w:val="both"/>
        <w:rPr>
          <w:rFonts w:cs="Arial"/>
          <w:lang w:val="fr-BE"/>
        </w:rPr>
      </w:pPr>
      <w:r w:rsidRPr="00032DF3">
        <w:rPr>
          <w:rFonts w:cs="Arial"/>
          <w:lang w:val="fr-BE"/>
        </w:rPr>
        <w:t>Le conseiller en prévention aspects psychosociaux ainsi que le demandeur qui entend introduire la demande veillent à ce que l'entretien personnel ait lieu dans un délai de dix jours calendrier</w:t>
      </w:r>
      <w:r w:rsidR="00422531">
        <w:rPr>
          <w:rFonts w:cs="Arial"/>
          <w:lang w:val="fr-BE"/>
        </w:rPr>
        <w:t>s</w:t>
      </w:r>
      <w:r w:rsidRPr="00032DF3">
        <w:rPr>
          <w:rFonts w:cs="Arial"/>
          <w:lang w:val="fr-BE"/>
        </w:rPr>
        <w:t xml:space="preserve"> suivant le jour où le travailleur a exprimé sa volonté d'introduire sa demande.</w:t>
      </w:r>
    </w:p>
    <w:p w14:paraId="5E8E5B7C" w14:textId="77777777" w:rsidR="00A904F8" w:rsidRPr="00032DF3" w:rsidRDefault="00A904F8" w:rsidP="00A904F8">
      <w:pPr>
        <w:jc w:val="both"/>
        <w:rPr>
          <w:rFonts w:cs="Arial"/>
          <w:lang w:val="fr-BE"/>
        </w:rPr>
      </w:pPr>
      <w:r w:rsidRPr="00032DF3">
        <w:rPr>
          <w:rFonts w:cs="Arial"/>
          <w:lang w:val="fr-BE"/>
        </w:rPr>
        <w:t>Le travailleur reçoit une copie du document qui atteste de cet entretien.</w:t>
      </w:r>
    </w:p>
    <w:p w14:paraId="4023338D" w14:textId="77777777" w:rsidR="00A904F8" w:rsidRPr="00032DF3" w:rsidRDefault="00A904F8" w:rsidP="00A904F8">
      <w:pPr>
        <w:jc w:val="both"/>
        <w:rPr>
          <w:rFonts w:cs="Arial"/>
          <w:lang w:val="fr-BE"/>
        </w:rPr>
      </w:pPr>
    </w:p>
    <w:p w14:paraId="16588874" w14:textId="77777777" w:rsidR="00A904F8" w:rsidRPr="00032DF3" w:rsidRDefault="00A904F8" w:rsidP="00A904F8">
      <w:pPr>
        <w:jc w:val="both"/>
        <w:rPr>
          <w:rFonts w:cs="Arial"/>
          <w:lang w:val="fr-BE"/>
        </w:rPr>
      </w:pPr>
    </w:p>
    <w:p w14:paraId="5D778CE6" w14:textId="77777777" w:rsidR="00A904F8" w:rsidRPr="00032DF3" w:rsidRDefault="00A904F8" w:rsidP="00A904F8">
      <w:pPr>
        <w:jc w:val="both"/>
        <w:rPr>
          <w:rFonts w:cs="Arial"/>
          <w:lang w:val="fr-BE"/>
        </w:rPr>
      </w:pPr>
      <w:r w:rsidRPr="00032DF3">
        <w:rPr>
          <w:rFonts w:cs="Arial"/>
          <w:lang w:val="fr-BE"/>
        </w:rPr>
        <w:t>Après avoir reçu les informations nécessaires, le travailleur choisit le type d’intervention qu’il souhaite utiliser :</w:t>
      </w:r>
    </w:p>
    <w:p w14:paraId="4E654DB0" w14:textId="639DB7E4" w:rsidR="00A904F8" w:rsidRPr="00032DF3" w:rsidRDefault="00A904F8" w:rsidP="00A904F8">
      <w:pPr>
        <w:pStyle w:val="Paragraphedeliste"/>
        <w:numPr>
          <w:ilvl w:val="0"/>
          <w:numId w:val="27"/>
        </w:numPr>
        <w:jc w:val="both"/>
        <w:rPr>
          <w:rFonts w:ascii="Arial" w:hAnsi="Arial" w:cs="Arial"/>
          <w:b/>
          <w:bCs/>
          <w:sz w:val="18"/>
          <w:szCs w:val="18"/>
          <w:lang w:val="fr-BE"/>
        </w:rPr>
      </w:pPr>
      <w:r w:rsidRPr="00032DF3">
        <w:rPr>
          <w:rFonts w:ascii="Arial" w:hAnsi="Arial" w:cs="Arial"/>
          <w:b/>
          <w:bCs/>
          <w:sz w:val="18"/>
          <w:szCs w:val="18"/>
          <w:lang w:val="fr-BE"/>
        </w:rPr>
        <w:t>L’intervention informelle :</w:t>
      </w:r>
    </w:p>
    <w:p w14:paraId="1F6235A0" w14:textId="77777777" w:rsidR="00A904F8" w:rsidRPr="00032DF3" w:rsidRDefault="00A904F8" w:rsidP="00120CD9">
      <w:pPr>
        <w:ind w:firstLine="709"/>
        <w:jc w:val="both"/>
        <w:rPr>
          <w:rFonts w:cs="Arial"/>
          <w:lang w:val="fr-BE"/>
        </w:rPr>
      </w:pPr>
      <w:r w:rsidRPr="00032DF3">
        <w:rPr>
          <w:rFonts w:cs="Arial"/>
          <w:lang w:val="fr-BE"/>
        </w:rPr>
        <w:t>Le travailleur recherche une solution de manière informelle.</w:t>
      </w:r>
    </w:p>
    <w:p w14:paraId="15B0090E" w14:textId="54DC318E" w:rsidR="00A904F8" w:rsidRPr="00032DF3" w:rsidRDefault="00A904F8" w:rsidP="00120CD9">
      <w:pPr>
        <w:ind w:left="709"/>
        <w:jc w:val="both"/>
        <w:rPr>
          <w:rFonts w:cs="Arial"/>
          <w:lang w:val="fr-BE"/>
        </w:rPr>
      </w:pPr>
      <w:r w:rsidRPr="00032DF3">
        <w:rPr>
          <w:rFonts w:cs="Arial"/>
          <w:lang w:val="fr-BE"/>
        </w:rPr>
        <w:t>Le type d’intervention psychosociale informelle choisi par le demandeur est acté dans un document daté et signé par l’intervenant et le travailleur qui en reçoit une copie.</w:t>
      </w:r>
    </w:p>
    <w:p w14:paraId="1D580DF8" w14:textId="2AE439B1" w:rsidR="00A904F8" w:rsidRPr="00032DF3" w:rsidRDefault="00A904F8" w:rsidP="00A904F8">
      <w:pPr>
        <w:pStyle w:val="Paragraphedeliste"/>
        <w:numPr>
          <w:ilvl w:val="0"/>
          <w:numId w:val="27"/>
        </w:numPr>
        <w:jc w:val="both"/>
        <w:rPr>
          <w:rFonts w:ascii="Arial" w:hAnsi="Arial" w:cs="Arial"/>
          <w:b/>
          <w:bCs/>
          <w:sz w:val="18"/>
          <w:szCs w:val="18"/>
          <w:lang w:val="fr-BE"/>
        </w:rPr>
      </w:pPr>
      <w:r w:rsidRPr="00032DF3">
        <w:rPr>
          <w:rFonts w:ascii="Arial" w:hAnsi="Arial" w:cs="Arial"/>
          <w:b/>
          <w:bCs/>
          <w:sz w:val="18"/>
          <w:szCs w:val="18"/>
          <w:lang w:val="fr-BE"/>
        </w:rPr>
        <w:t>L’intervention formelle :</w:t>
      </w:r>
    </w:p>
    <w:p w14:paraId="561C9931" w14:textId="77777777" w:rsidR="00A904F8" w:rsidRPr="00032DF3" w:rsidRDefault="00A904F8" w:rsidP="00120CD9">
      <w:pPr>
        <w:ind w:left="709"/>
        <w:jc w:val="both"/>
        <w:rPr>
          <w:rFonts w:cs="Arial"/>
          <w:lang w:val="fr-BE"/>
        </w:rPr>
      </w:pPr>
      <w:r w:rsidRPr="00032DF3">
        <w:rPr>
          <w:rFonts w:cs="Arial"/>
          <w:lang w:val="fr-BE"/>
        </w:rPr>
        <w:t>La demande d’intervention psychosociale formelle consiste pour un travailleur à demander à l’employeur de prendre les mesures collectives et individuelles appropriées.</w:t>
      </w:r>
    </w:p>
    <w:p w14:paraId="117F33A7" w14:textId="222DCC30" w:rsidR="00C76247" w:rsidRPr="00032DF3" w:rsidRDefault="00A904F8" w:rsidP="00120CD9">
      <w:pPr>
        <w:ind w:left="709"/>
        <w:jc w:val="both"/>
        <w:rPr>
          <w:rFonts w:cs="Arial"/>
          <w:lang w:val="fr-BE"/>
        </w:rPr>
      </w:pPr>
      <w:r w:rsidRPr="00032DF3">
        <w:rPr>
          <w:rFonts w:cs="Arial"/>
          <w:lang w:val="fr-BE"/>
        </w:rPr>
        <w:t>La demande formelle est actée dans un document daté et signé par le travailleur. Ce document doit contenir la description de la situation de travail problématique ainsi que la demande à l’employeur de prendre des mesures appropriées. Le travailleur transmet son document de demande au conseiller en prévention aspects psychosociaux (Ceci est décrit plus en détail dans la partie ‘La demande d’intervention psychosociale formelle).</w:t>
      </w:r>
    </w:p>
    <w:p w14:paraId="290C499A" w14:textId="77777777" w:rsidR="00A904F8" w:rsidRPr="00032DF3" w:rsidRDefault="00A904F8" w:rsidP="00871823">
      <w:pPr>
        <w:jc w:val="both"/>
        <w:rPr>
          <w:rFonts w:cs="Arial"/>
          <w:lang w:val="fr-BE"/>
        </w:rPr>
      </w:pPr>
    </w:p>
    <w:p w14:paraId="0B58AF97" w14:textId="2A5B16C5" w:rsidR="00A904F8" w:rsidRPr="00032DF3" w:rsidRDefault="00A904F8" w:rsidP="00A904F8">
      <w:pPr>
        <w:pStyle w:val="Paragraphedeliste"/>
        <w:ind w:left="360" w:hanging="360"/>
        <w:contextualSpacing/>
        <w:jc w:val="both"/>
        <w:rPr>
          <w:rFonts w:ascii="Arial" w:hAnsi="Arial" w:cs="Arial"/>
          <w:b/>
          <w:bCs/>
          <w:color w:val="008000"/>
          <w:sz w:val="18"/>
          <w:szCs w:val="18"/>
          <w:lang w:val="fr-BE" w:eastAsia="nl-NL"/>
        </w:rPr>
      </w:pPr>
      <w:r w:rsidRPr="00032DF3">
        <w:rPr>
          <w:rFonts w:ascii="Arial" w:hAnsi="Arial" w:cs="Arial"/>
          <w:color w:val="008000"/>
          <w:sz w:val="18"/>
          <w:szCs w:val="18"/>
          <w:lang w:val="fr-BE" w:eastAsia="nl-NL"/>
        </w:rPr>
        <w:t xml:space="preserve">5.3 La demande d’intervention psychosociale </w:t>
      </w:r>
      <w:r w:rsidRPr="00032DF3">
        <w:rPr>
          <w:rFonts w:ascii="Arial" w:hAnsi="Arial" w:cs="Arial"/>
          <w:b/>
          <w:bCs/>
          <w:color w:val="008000"/>
          <w:sz w:val="18"/>
          <w:szCs w:val="18"/>
          <w:lang w:val="fr-BE" w:eastAsia="nl-NL"/>
        </w:rPr>
        <w:t>informelle</w:t>
      </w:r>
    </w:p>
    <w:p w14:paraId="27CB5E99" w14:textId="77777777" w:rsidR="00A904F8" w:rsidRPr="00032DF3" w:rsidRDefault="00A904F8" w:rsidP="00871823">
      <w:pPr>
        <w:jc w:val="both"/>
        <w:rPr>
          <w:rFonts w:cs="Arial"/>
          <w:lang w:val="fr-BE"/>
        </w:rPr>
      </w:pPr>
    </w:p>
    <w:p w14:paraId="099A377E" w14:textId="4FB04058" w:rsidR="00A904F8" w:rsidRPr="00032DF3" w:rsidRDefault="00A904F8" w:rsidP="00A904F8">
      <w:pPr>
        <w:jc w:val="both"/>
        <w:rPr>
          <w:rFonts w:cs="Arial"/>
          <w:lang w:val="fr-BE"/>
        </w:rPr>
      </w:pPr>
      <w:r w:rsidRPr="00032DF3">
        <w:rPr>
          <w:rFonts w:cs="Arial"/>
          <w:lang w:val="fr-BE"/>
        </w:rPr>
        <w:lastRenderedPageBreak/>
        <w:t>L’intervention psychosociale informelle consiste à ce que le travailleur qui a introduit la demande ensemble avec l’intervenant recherche une solution de manière informelle par le bia</w:t>
      </w:r>
      <w:r w:rsidR="00B23B54">
        <w:rPr>
          <w:rFonts w:cs="Arial"/>
          <w:lang w:val="fr-BE"/>
        </w:rPr>
        <w:t>i</w:t>
      </w:r>
      <w:r w:rsidRPr="00032DF3">
        <w:rPr>
          <w:rFonts w:cs="Arial"/>
          <w:lang w:val="fr-BE"/>
        </w:rPr>
        <w:t>s :</w:t>
      </w:r>
    </w:p>
    <w:p w14:paraId="7C4F9617" w14:textId="4D5471BB" w:rsidR="00A904F8" w:rsidRPr="00032DF3" w:rsidRDefault="00A904F8" w:rsidP="00A904F8">
      <w:pPr>
        <w:pStyle w:val="Paragraphedeliste"/>
        <w:numPr>
          <w:ilvl w:val="0"/>
          <w:numId w:val="28"/>
        </w:numPr>
        <w:jc w:val="both"/>
        <w:rPr>
          <w:rFonts w:ascii="Arial" w:hAnsi="Arial" w:cs="Arial"/>
          <w:sz w:val="18"/>
          <w:szCs w:val="18"/>
          <w:lang w:val="fr-BE"/>
        </w:rPr>
      </w:pPr>
      <w:r w:rsidRPr="00032DF3">
        <w:rPr>
          <w:rFonts w:ascii="Arial" w:hAnsi="Arial" w:cs="Arial"/>
          <w:sz w:val="18"/>
          <w:szCs w:val="18"/>
          <w:lang w:val="fr-BE"/>
        </w:rPr>
        <w:t>Des entretiens avec le travailleur (ce qui comprend l’accueil du travailleur, l’écoute active de sa situation problématique perçue et éventuellement le conseiller) ;</w:t>
      </w:r>
    </w:p>
    <w:p w14:paraId="143DEED6" w14:textId="665EAA8B" w:rsidR="00A904F8" w:rsidRPr="00032DF3" w:rsidRDefault="00A904F8" w:rsidP="00A904F8">
      <w:pPr>
        <w:pStyle w:val="Paragraphedeliste"/>
        <w:numPr>
          <w:ilvl w:val="0"/>
          <w:numId w:val="28"/>
        </w:numPr>
        <w:jc w:val="both"/>
        <w:rPr>
          <w:rFonts w:ascii="Arial" w:hAnsi="Arial" w:cs="Arial"/>
          <w:sz w:val="18"/>
          <w:szCs w:val="18"/>
          <w:lang w:val="fr-BE"/>
        </w:rPr>
      </w:pPr>
      <w:r w:rsidRPr="00032DF3">
        <w:rPr>
          <w:rFonts w:ascii="Arial" w:hAnsi="Arial" w:cs="Arial"/>
          <w:sz w:val="18"/>
          <w:szCs w:val="18"/>
          <w:lang w:val="fr-BE"/>
        </w:rPr>
        <w:t>Une intervention auprès d’une autre personne de l’entreprise (par exemple un membre de la ligne hiérarchique) ;</w:t>
      </w:r>
    </w:p>
    <w:p w14:paraId="46FEF05A" w14:textId="1E65F6E5" w:rsidR="00A904F8" w:rsidRPr="00032DF3" w:rsidRDefault="00A904F8" w:rsidP="00A904F8">
      <w:pPr>
        <w:pStyle w:val="Paragraphedeliste"/>
        <w:numPr>
          <w:ilvl w:val="0"/>
          <w:numId w:val="28"/>
        </w:numPr>
        <w:jc w:val="both"/>
        <w:rPr>
          <w:rFonts w:ascii="Arial" w:hAnsi="Arial" w:cs="Arial"/>
          <w:sz w:val="18"/>
          <w:szCs w:val="18"/>
          <w:lang w:val="fr-BE"/>
        </w:rPr>
      </w:pPr>
      <w:r w:rsidRPr="00032DF3">
        <w:rPr>
          <w:rFonts w:ascii="Arial" w:hAnsi="Arial" w:cs="Arial"/>
          <w:sz w:val="18"/>
          <w:szCs w:val="18"/>
          <w:lang w:val="fr-BE"/>
        </w:rPr>
        <w:t>Une conciliation entre les personnes impliquées moyennant leur accord avec la ou les personne(s)</w:t>
      </w:r>
      <w:r w:rsidR="005A1A51">
        <w:rPr>
          <w:rFonts w:ascii="Arial" w:hAnsi="Arial" w:cs="Arial"/>
          <w:sz w:val="18"/>
          <w:szCs w:val="18"/>
          <w:lang w:val="fr-BE"/>
        </w:rPr>
        <w:t>.</w:t>
      </w:r>
    </w:p>
    <w:p w14:paraId="630A5958" w14:textId="77777777" w:rsidR="00A904F8" w:rsidRPr="00032DF3" w:rsidRDefault="00A904F8" w:rsidP="00871823">
      <w:pPr>
        <w:jc w:val="both"/>
        <w:rPr>
          <w:rFonts w:cs="Arial"/>
          <w:lang w:val="fr-BE"/>
        </w:rPr>
      </w:pPr>
    </w:p>
    <w:p w14:paraId="4CB2BB2F" w14:textId="1B064076" w:rsidR="00A904F8" w:rsidRPr="00120CD9" w:rsidRDefault="00A904F8" w:rsidP="00A904F8">
      <w:pPr>
        <w:pStyle w:val="Paragraphedeliste"/>
        <w:ind w:left="360" w:hanging="360"/>
        <w:contextualSpacing/>
        <w:jc w:val="both"/>
        <w:rPr>
          <w:rFonts w:ascii="Arial" w:hAnsi="Arial" w:cs="Arial"/>
          <w:b/>
          <w:bCs/>
          <w:color w:val="008000"/>
          <w:sz w:val="18"/>
          <w:szCs w:val="18"/>
          <w:lang w:val="fr-BE" w:eastAsia="nl-NL"/>
        </w:rPr>
      </w:pPr>
      <w:r w:rsidRPr="00032DF3">
        <w:rPr>
          <w:rFonts w:ascii="Arial" w:hAnsi="Arial" w:cs="Arial"/>
          <w:color w:val="008000"/>
          <w:sz w:val="18"/>
          <w:szCs w:val="18"/>
          <w:lang w:val="fr-BE" w:eastAsia="nl-NL"/>
        </w:rPr>
        <w:t xml:space="preserve">5.4 La demande d’intervention psychosociale </w:t>
      </w:r>
      <w:r w:rsidRPr="00120CD9">
        <w:rPr>
          <w:rFonts w:ascii="Arial" w:hAnsi="Arial" w:cs="Arial"/>
          <w:b/>
          <w:bCs/>
          <w:color w:val="008000"/>
          <w:sz w:val="18"/>
          <w:szCs w:val="18"/>
          <w:lang w:val="fr-BE" w:eastAsia="nl-NL"/>
        </w:rPr>
        <w:t>formelle</w:t>
      </w:r>
    </w:p>
    <w:p w14:paraId="20670A61" w14:textId="77777777" w:rsidR="00A904F8" w:rsidRPr="00032DF3" w:rsidRDefault="00A904F8" w:rsidP="00871823">
      <w:pPr>
        <w:jc w:val="both"/>
        <w:rPr>
          <w:rFonts w:cs="Arial"/>
          <w:lang w:val="fr-BE"/>
        </w:rPr>
      </w:pPr>
    </w:p>
    <w:p w14:paraId="60B25FD3" w14:textId="5C36224D" w:rsidR="00A904F8" w:rsidRPr="00032DF3" w:rsidRDefault="00A904F8" w:rsidP="00A904F8">
      <w:pPr>
        <w:jc w:val="both"/>
        <w:rPr>
          <w:rFonts w:cs="Arial"/>
          <w:u w:val="single"/>
          <w:lang w:val="fr-BE"/>
        </w:rPr>
      </w:pPr>
      <w:r w:rsidRPr="00032DF3">
        <w:rPr>
          <w:rFonts w:cs="Arial"/>
          <w:u w:val="single"/>
          <w:lang w:val="fr-BE"/>
        </w:rPr>
        <w:t>5.4.1 La réception et acceptation de la demande</w:t>
      </w:r>
    </w:p>
    <w:p w14:paraId="4F45EFDC" w14:textId="77777777" w:rsidR="00A904F8" w:rsidRPr="00032DF3" w:rsidRDefault="00A904F8" w:rsidP="00A904F8">
      <w:pPr>
        <w:jc w:val="both"/>
        <w:rPr>
          <w:rFonts w:cs="Arial"/>
          <w:u w:val="single"/>
          <w:lang w:val="fr-BE"/>
        </w:rPr>
      </w:pPr>
    </w:p>
    <w:p w14:paraId="7A83A3BD" w14:textId="1D98E163" w:rsidR="00A904F8" w:rsidRPr="00032DF3" w:rsidRDefault="00A904F8" w:rsidP="00A904F8">
      <w:pPr>
        <w:jc w:val="both"/>
        <w:rPr>
          <w:rFonts w:cs="Arial"/>
          <w:lang w:val="fr-BE"/>
        </w:rPr>
      </w:pPr>
      <w:r w:rsidRPr="00032DF3">
        <w:rPr>
          <w:rFonts w:cs="Arial"/>
          <w:lang w:val="fr-BE"/>
        </w:rPr>
        <w:t xml:space="preserve">Le travailleur peut introduire une demande concernant les risques psychosociaux au travail ou une demande concernant les faits de violence, de harcèlement moral </w:t>
      </w:r>
      <w:r w:rsidR="005A1A51">
        <w:rPr>
          <w:rFonts w:cs="Arial"/>
          <w:lang w:val="fr-BE"/>
        </w:rPr>
        <w:t>ou</w:t>
      </w:r>
      <w:r w:rsidRPr="00032DF3">
        <w:rPr>
          <w:rFonts w:cs="Arial"/>
          <w:lang w:val="fr-BE"/>
        </w:rPr>
        <w:t xml:space="preserve"> sexuel au travail.</w:t>
      </w:r>
    </w:p>
    <w:p w14:paraId="1252366C" w14:textId="77777777" w:rsidR="00A904F8" w:rsidRPr="00032DF3" w:rsidRDefault="00A904F8" w:rsidP="00A904F8">
      <w:pPr>
        <w:spacing w:before="200"/>
        <w:ind w:left="720" w:hanging="360"/>
        <w:outlineLvl w:val="4"/>
        <w:rPr>
          <w:b/>
          <w:bCs/>
          <w:spacing w:val="10"/>
          <w:lang w:val="fr-BE" w:eastAsia="en-US"/>
        </w:rPr>
      </w:pPr>
      <w:r w:rsidRPr="00032DF3">
        <w:rPr>
          <w:b/>
          <w:bCs/>
          <w:spacing w:val="10"/>
          <w:lang w:val="fr-BE" w:eastAsia="en-US"/>
        </w:rPr>
        <w:t>•</w:t>
      </w:r>
      <w:r w:rsidRPr="00032DF3">
        <w:rPr>
          <w:b/>
          <w:bCs/>
          <w:spacing w:val="10"/>
          <w:lang w:val="fr-BE" w:eastAsia="en-US"/>
        </w:rPr>
        <w:tab/>
        <w:t>La demande en ce qui concerne les risques psychosociaux au travail</w:t>
      </w:r>
    </w:p>
    <w:p w14:paraId="76FE80A2" w14:textId="77777777" w:rsidR="00A904F8" w:rsidRPr="00032DF3" w:rsidRDefault="00A904F8" w:rsidP="00A904F8">
      <w:pPr>
        <w:jc w:val="both"/>
        <w:rPr>
          <w:rFonts w:cs="Arial"/>
          <w:lang w:val="fr-BE"/>
        </w:rPr>
      </w:pPr>
      <w:r w:rsidRPr="00032DF3">
        <w:rPr>
          <w:rFonts w:cs="Arial"/>
          <w:lang w:val="fr-BE"/>
        </w:rPr>
        <w:t xml:space="preserve">Le travailleur transmet au conseiller en prévention aspects psychosociaux son document daté et signé par le demandeur décrivant la situation de travail problématique et la demande à l’employeur de prendre des mesures appropriées. </w:t>
      </w:r>
    </w:p>
    <w:p w14:paraId="1C99B7EC" w14:textId="77777777" w:rsidR="00A904F8" w:rsidRPr="00032DF3" w:rsidRDefault="00A904F8" w:rsidP="00A904F8">
      <w:pPr>
        <w:jc w:val="both"/>
        <w:rPr>
          <w:rFonts w:cs="Arial"/>
          <w:lang w:val="fr-BE"/>
        </w:rPr>
      </w:pPr>
    </w:p>
    <w:p w14:paraId="50318FF5" w14:textId="0D0B4459" w:rsidR="00A904F8" w:rsidRPr="00032DF3" w:rsidRDefault="00A904F8" w:rsidP="00A904F8">
      <w:pPr>
        <w:jc w:val="both"/>
        <w:rPr>
          <w:rFonts w:cs="Arial"/>
          <w:lang w:val="fr-BE"/>
        </w:rPr>
      </w:pPr>
      <w:r w:rsidRPr="00032DF3">
        <w:rPr>
          <w:rFonts w:cs="Arial"/>
          <w:lang w:val="fr-BE"/>
        </w:rPr>
        <w:t>Si la demande répond aux exigences de forme, le conseiller en prévention aspects psychosociaux peut légalement recevoir la demande. Il signe une copie de celui-ci et la transmet au demandeur. Cette copie a valeur d’accusé de réception.</w:t>
      </w:r>
    </w:p>
    <w:p w14:paraId="186C7ED3" w14:textId="77777777" w:rsidR="00A904F8" w:rsidRPr="00032DF3" w:rsidRDefault="00A904F8" w:rsidP="00A904F8">
      <w:pPr>
        <w:jc w:val="both"/>
        <w:rPr>
          <w:rFonts w:cs="Arial"/>
          <w:lang w:val="fr-BE"/>
        </w:rPr>
      </w:pPr>
    </w:p>
    <w:p w14:paraId="154A2FCF" w14:textId="77777777" w:rsidR="00A904F8" w:rsidRPr="00032DF3" w:rsidRDefault="00A904F8" w:rsidP="00A904F8">
      <w:pPr>
        <w:jc w:val="both"/>
        <w:rPr>
          <w:rFonts w:cs="Arial"/>
          <w:lang w:val="fr-BE"/>
        </w:rPr>
      </w:pPr>
      <w:r w:rsidRPr="00032DF3">
        <w:rPr>
          <w:rFonts w:cs="Arial"/>
          <w:lang w:val="fr-BE"/>
        </w:rPr>
        <w:t>Le conseiller en prévention aspects psychosociaux décide ensuite si la demande est acceptée ou refusée. Il refuse l’introduction de la demande d’intervention psychosociale formelle lorsque la situation décrite par le demandeur ne contient manifestement pas de risques psychosociaux au travail.</w:t>
      </w:r>
    </w:p>
    <w:p w14:paraId="5A18D2CB" w14:textId="77777777" w:rsidR="00A904F8" w:rsidRPr="00032DF3" w:rsidRDefault="00A904F8" w:rsidP="00A904F8">
      <w:pPr>
        <w:jc w:val="both"/>
        <w:rPr>
          <w:rFonts w:cs="Arial"/>
          <w:lang w:val="fr-BE"/>
        </w:rPr>
      </w:pPr>
      <w:r w:rsidRPr="00032DF3">
        <w:rPr>
          <w:rFonts w:cs="Arial"/>
          <w:lang w:val="fr-BE"/>
        </w:rPr>
        <w:t>La notification du refus ou de l’acceptation de la demande a lieu au plus tard dix jours calendriers après la réception de la demande.</w:t>
      </w:r>
    </w:p>
    <w:p w14:paraId="055B913D" w14:textId="77777777" w:rsidR="00A904F8" w:rsidRPr="00032DF3" w:rsidRDefault="00A904F8" w:rsidP="00A904F8">
      <w:pPr>
        <w:jc w:val="both"/>
        <w:rPr>
          <w:rFonts w:cs="Arial"/>
          <w:lang w:val="fr-BE"/>
        </w:rPr>
      </w:pPr>
    </w:p>
    <w:p w14:paraId="24DF7C52" w14:textId="77777777" w:rsidR="00A904F8" w:rsidRPr="00032DF3" w:rsidRDefault="00A904F8" w:rsidP="00A904F8">
      <w:pPr>
        <w:jc w:val="both"/>
        <w:rPr>
          <w:rFonts w:cs="Arial"/>
          <w:lang w:val="fr-BE"/>
        </w:rPr>
      </w:pPr>
      <w:r w:rsidRPr="00032DF3">
        <w:rPr>
          <w:rFonts w:cs="Arial"/>
          <w:lang w:val="fr-BE"/>
        </w:rPr>
        <w:t>Après acceptation, le conseiller en prévention aspects psychosociaux vérifie si la situation de travail décrite dans la demande concerne principalement des risques de caractère collectif ou des risques de caractère individuel.</w:t>
      </w:r>
    </w:p>
    <w:p w14:paraId="2CB1213E" w14:textId="77777777" w:rsidR="00A904F8" w:rsidRPr="00032DF3" w:rsidRDefault="00A904F8" w:rsidP="00A904F8">
      <w:pPr>
        <w:jc w:val="both"/>
        <w:rPr>
          <w:rFonts w:cs="Arial"/>
          <w:lang w:val="fr-BE"/>
        </w:rPr>
      </w:pPr>
      <w:r w:rsidRPr="00032DF3">
        <w:rPr>
          <w:rFonts w:cs="Arial"/>
          <w:lang w:val="fr-BE"/>
        </w:rPr>
        <w:t>Selon le caractère de la situation décrite, la demande sera traitée comme une demande à caractère principalement collectif ou individuel.</w:t>
      </w:r>
    </w:p>
    <w:p w14:paraId="22551DFE" w14:textId="77777777" w:rsidR="00A904F8" w:rsidRPr="00032DF3" w:rsidRDefault="00A904F8" w:rsidP="00A904F8">
      <w:pPr>
        <w:spacing w:before="200"/>
        <w:ind w:left="720" w:hanging="360"/>
        <w:outlineLvl w:val="4"/>
        <w:rPr>
          <w:b/>
          <w:bCs/>
          <w:spacing w:val="10"/>
          <w:lang w:val="fr-BE" w:eastAsia="en-US"/>
        </w:rPr>
      </w:pPr>
      <w:r w:rsidRPr="00032DF3">
        <w:rPr>
          <w:b/>
          <w:bCs/>
          <w:spacing w:val="10"/>
          <w:lang w:val="fr-BE" w:eastAsia="en-US"/>
        </w:rPr>
        <w:t>•</w:t>
      </w:r>
      <w:r w:rsidRPr="00032DF3">
        <w:rPr>
          <w:b/>
          <w:bCs/>
          <w:spacing w:val="10"/>
          <w:lang w:val="fr-BE" w:eastAsia="en-US"/>
        </w:rPr>
        <w:tab/>
        <w:t>La demande en ce qui concerne la violence, harcèlement moral et sexuel au travail</w:t>
      </w:r>
    </w:p>
    <w:p w14:paraId="366C6447" w14:textId="77777777" w:rsidR="00A904F8" w:rsidRPr="00032DF3" w:rsidRDefault="00A904F8" w:rsidP="00A904F8">
      <w:pPr>
        <w:jc w:val="both"/>
        <w:rPr>
          <w:rFonts w:cs="Arial"/>
          <w:lang w:val="fr-BE"/>
        </w:rPr>
      </w:pPr>
      <w:r w:rsidRPr="00032DF3">
        <w:rPr>
          <w:rFonts w:cs="Arial"/>
          <w:lang w:val="fr-BE"/>
        </w:rPr>
        <w:t>Le travailleur transmet au conseiller en prévention aspects psychosociaux son document daté et signé par le demandeur. La demande porte le nom de ‘demande d’intervention psychosociale formelle pour faits de violence ou de harcèlement moral ou sexuel au travail’ et contient les éléments suivants : une description précise des faits constitutifs, selon le travailleur, de violence ou de harcèlement moral ou sexuel au travail, éventuellement la description du lien entre ces faits et un critère de discrimination, le moment et l’endroit où chacun des faits se sont déroulés, l’identité de la personne mise en cause et la demande à l’employeur de prendre des mesures appropriées pour mettre fin aux faits.</w:t>
      </w:r>
    </w:p>
    <w:p w14:paraId="774FCACF" w14:textId="77777777" w:rsidR="00A904F8" w:rsidRPr="00032DF3" w:rsidRDefault="00A904F8" w:rsidP="00A904F8">
      <w:pPr>
        <w:jc w:val="both"/>
        <w:rPr>
          <w:rFonts w:cs="Arial"/>
          <w:lang w:val="fr-BE"/>
        </w:rPr>
      </w:pPr>
    </w:p>
    <w:p w14:paraId="4B24714B" w14:textId="0449B259" w:rsidR="00A904F8" w:rsidRPr="00032DF3" w:rsidRDefault="00A904F8" w:rsidP="00A904F8">
      <w:pPr>
        <w:jc w:val="both"/>
        <w:rPr>
          <w:rFonts w:cs="Arial"/>
          <w:lang w:val="fr-BE"/>
        </w:rPr>
      </w:pPr>
      <w:r w:rsidRPr="00032DF3">
        <w:rPr>
          <w:rFonts w:cs="Arial"/>
          <w:lang w:val="fr-BE"/>
        </w:rPr>
        <w:t>Si la demande répond aux exigences de forme, le conseiller en prévention aspects psychosociaux peut légalement recevoir la demande. Il signe une copie de celui-ci et la transmet au demandeur. Cette copie a valeur d’accusé de réception.</w:t>
      </w:r>
    </w:p>
    <w:p w14:paraId="501B1B18" w14:textId="77777777" w:rsidR="00A904F8" w:rsidRPr="00032DF3" w:rsidRDefault="00A904F8" w:rsidP="00A904F8">
      <w:pPr>
        <w:jc w:val="both"/>
        <w:rPr>
          <w:rFonts w:cs="Arial"/>
          <w:lang w:val="fr-BE"/>
        </w:rPr>
      </w:pPr>
    </w:p>
    <w:p w14:paraId="3AEB412F" w14:textId="77777777" w:rsidR="00A904F8" w:rsidRPr="00032DF3" w:rsidRDefault="00A904F8" w:rsidP="00A904F8">
      <w:pPr>
        <w:jc w:val="both"/>
        <w:rPr>
          <w:rFonts w:cs="Arial"/>
          <w:lang w:val="fr-BE"/>
        </w:rPr>
      </w:pPr>
      <w:r w:rsidRPr="00032DF3">
        <w:rPr>
          <w:rFonts w:cs="Arial"/>
          <w:lang w:val="fr-BE"/>
        </w:rPr>
        <w:t>Le conseiller en prévention aspects psychosociaux décide ensuite si la demande est acceptée ou refusée. Cette demande est refusée lorsqu’il ne s’agit manifestement pas de violence ou de harcèlement moral ou sexuel au travail.</w:t>
      </w:r>
    </w:p>
    <w:p w14:paraId="7BD89AA3" w14:textId="6E307D44" w:rsidR="00A904F8" w:rsidRPr="00032DF3" w:rsidRDefault="00A904F8" w:rsidP="00A904F8">
      <w:pPr>
        <w:jc w:val="both"/>
        <w:rPr>
          <w:rFonts w:cs="Arial"/>
          <w:lang w:val="fr-BE"/>
        </w:rPr>
      </w:pPr>
      <w:r w:rsidRPr="00032DF3">
        <w:rPr>
          <w:rFonts w:cs="Arial"/>
          <w:lang w:val="fr-BE"/>
        </w:rPr>
        <w:t>La notification du refus ou de l’acceptation de la demande a lieu au plus tard dix jours calendriers après la réception de la demande.</w:t>
      </w:r>
    </w:p>
    <w:p w14:paraId="6A82412B" w14:textId="77777777" w:rsidR="00A904F8" w:rsidRPr="00032DF3" w:rsidRDefault="00A904F8" w:rsidP="00871823">
      <w:pPr>
        <w:jc w:val="both"/>
        <w:rPr>
          <w:rFonts w:cs="Arial"/>
          <w:lang w:val="fr-BE"/>
        </w:rPr>
      </w:pPr>
    </w:p>
    <w:p w14:paraId="1C8F6E79" w14:textId="77777777" w:rsidR="00A904F8" w:rsidRPr="00032DF3" w:rsidRDefault="00A904F8" w:rsidP="00871823">
      <w:pPr>
        <w:jc w:val="both"/>
        <w:rPr>
          <w:rFonts w:cs="Arial"/>
          <w:lang w:val="fr-BE"/>
        </w:rPr>
      </w:pPr>
    </w:p>
    <w:p w14:paraId="1C042A5C" w14:textId="5C6F9C0D" w:rsidR="00871823" w:rsidRPr="00032DF3" w:rsidRDefault="00A904F8" w:rsidP="00A904F8">
      <w:pPr>
        <w:jc w:val="both"/>
        <w:rPr>
          <w:rFonts w:cs="Arial"/>
          <w:u w:val="single"/>
          <w:lang w:val="fr-BE"/>
        </w:rPr>
      </w:pPr>
      <w:r w:rsidRPr="00032DF3">
        <w:rPr>
          <w:rFonts w:cs="Arial"/>
          <w:u w:val="single"/>
          <w:lang w:val="fr-BE"/>
        </w:rPr>
        <w:t>5.4.2 La demande à caractère principalement collectif</w:t>
      </w:r>
    </w:p>
    <w:p w14:paraId="03C54DE1" w14:textId="77777777" w:rsidR="00A904F8" w:rsidRPr="00032DF3" w:rsidRDefault="00A904F8" w:rsidP="00A904F8">
      <w:pPr>
        <w:jc w:val="both"/>
        <w:rPr>
          <w:rFonts w:cs="Arial"/>
          <w:u w:val="single"/>
          <w:lang w:val="fr-BE"/>
        </w:rPr>
      </w:pPr>
    </w:p>
    <w:p w14:paraId="66D9BEBF" w14:textId="6909CF28" w:rsidR="00871823" w:rsidRPr="00032DF3" w:rsidRDefault="00871823" w:rsidP="00D37AE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 xml:space="preserve">Lorsque la demande a trait à des risques qui présentent </w:t>
      </w:r>
      <w:r w:rsidRPr="00032DF3">
        <w:rPr>
          <w:rFonts w:ascii="Arial" w:hAnsi="Arial" w:cs="Arial"/>
          <w:b/>
          <w:bCs/>
          <w:sz w:val="18"/>
          <w:szCs w:val="18"/>
          <w:lang w:val="fr-BE"/>
        </w:rPr>
        <w:t>un caractère collectif</w:t>
      </w:r>
      <w:r w:rsidR="0045738E" w:rsidRPr="00032DF3">
        <w:rPr>
          <w:rFonts w:ascii="Arial" w:hAnsi="Arial" w:cs="Arial"/>
          <w:sz w:val="18"/>
          <w:szCs w:val="18"/>
          <w:lang w:val="fr-BE"/>
        </w:rPr>
        <w:t>, l</w:t>
      </w:r>
      <w:r w:rsidRPr="00032DF3">
        <w:rPr>
          <w:rFonts w:ascii="Arial" w:hAnsi="Arial" w:cs="Arial"/>
          <w:sz w:val="18"/>
          <w:szCs w:val="18"/>
          <w:lang w:val="fr-BE"/>
        </w:rPr>
        <w:t>e conseiller en prévention psychosociale informe l’employeur de cette demande et de ce qu’il doit y</w:t>
      </w:r>
      <w:r w:rsidR="006555D4" w:rsidRPr="00032DF3">
        <w:rPr>
          <w:rFonts w:ascii="Arial" w:hAnsi="Arial" w:cs="Arial"/>
          <w:sz w:val="18"/>
          <w:szCs w:val="18"/>
          <w:lang w:val="fr-BE"/>
        </w:rPr>
        <w:t xml:space="preserve"> </w:t>
      </w:r>
      <w:r w:rsidRPr="00032DF3">
        <w:rPr>
          <w:rFonts w:ascii="Arial" w:hAnsi="Arial" w:cs="Arial"/>
          <w:sz w:val="18"/>
          <w:szCs w:val="18"/>
          <w:lang w:val="fr-BE"/>
        </w:rPr>
        <w:t>répondre</w:t>
      </w:r>
      <w:r w:rsidR="0045738E" w:rsidRPr="00032DF3">
        <w:rPr>
          <w:rFonts w:ascii="Arial" w:hAnsi="Arial" w:cs="Arial"/>
          <w:sz w:val="18"/>
          <w:szCs w:val="18"/>
          <w:lang w:val="fr-BE"/>
        </w:rPr>
        <w:t xml:space="preserve"> </w:t>
      </w:r>
      <w:r w:rsidRPr="00032DF3">
        <w:rPr>
          <w:rFonts w:ascii="Arial" w:hAnsi="Arial" w:cs="Arial"/>
          <w:sz w:val="18"/>
          <w:szCs w:val="18"/>
          <w:lang w:val="fr-BE"/>
        </w:rPr>
        <w:t>dans un délai de 3 mois maximum.</w:t>
      </w:r>
    </w:p>
    <w:p w14:paraId="4A778F7C" w14:textId="385D15DC" w:rsidR="00871823" w:rsidRPr="00032DF3" w:rsidRDefault="00871823" w:rsidP="00D37AE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 xml:space="preserve">Le conseiller en prévention psychosociale informe le demandeur de ce que sa demande concerne une situation collective et du fait que l’employeur doit y répondre dans un délai de </w:t>
      </w:r>
      <w:r w:rsidRPr="00032DF3">
        <w:rPr>
          <w:rFonts w:ascii="Arial" w:hAnsi="Arial" w:cs="Arial"/>
          <w:b/>
          <w:bCs/>
          <w:sz w:val="18"/>
          <w:szCs w:val="18"/>
          <w:lang w:val="fr-BE"/>
        </w:rPr>
        <w:t>3 mois</w:t>
      </w:r>
      <w:r w:rsidRPr="00032DF3">
        <w:rPr>
          <w:rFonts w:ascii="Arial" w:hAnsi="Arial" w:cs="Arial"/>
          <w:sz w:val="18"/>
          <w:szCs w:val="18"/>
          <w:lang w:val="fr-BE"/>
        </w:rPr>
        <w:t xml:space="preserve"> maximum.</w:t>
      </w:r>
    </w:p>
    <w:p w14:paraId="78FED59C" w14:textId="77777777" w:rsidR="006555D4" w:rsidRPr="00032DF3" w:rsidRDefault="006555D4" w:rsidP="00D37AE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lastRenderedPageBreak/>
        <w:t xml:space="preserve">L'employeur est tenu de consulter </w:t>
      </w:r>
      <w:r w:rsidRPr="00032DF3">
        <w:rPr>
          <w:rFonts w:ascii="Arial" w:hAnsi="Arial" w:cs="Arial"/>
          <w:b/>
          <w:bCs/>
          <w:sz w:val="18"/>
          <w:szCs w:val="18"/>
          <w:lang w:val="fr-BE"/>
        </w:rPr>
        <w:t>le Comité pour la prévention et la protection au travail ou la délégation syndicale</w:t>
      </w:r>
      <w:r w:rsidRPr="00032DF3">
        <w:rPr>
          <w:rFonts w:ascii="Arial" w:hAnsi="Arial" w:cs="Arial"/>
          <w:sz w:val="18"/>
          <w:szCs w:val="18"/>
          <w:lang w:val="fr-BE"/>
        </w:rPr>
        <w:t>, après quoi il décide de la suite à donner à la demande.</w:t>
      </w:r>
    </w:p>
    <w:p w14:paraId="0E8B05B1" w14:textId="4662DED2" w:rsidR="00871823" w:rsidRPr="00032DF3" w:rsidRDefault="00871823" w:rsidP="00D37AE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 xml:space="preserve">Selon cette décision, le conseiller en prévention psychosociale effectuera une analyse des risques de </w:t>
      </w:r>
      <w:r w:rsidRPr="00032DF3">
        <w:rPr>
          <w:rFonts w:ascii="Arial" w:hAnsi="Arial" w:cs="Arial"/>
          <w:sz w:val="18"/>
          <w:szCs w:val="18"/>
          <w:lang w:val="fr-BE"/>
        </w:rPr>
        <w:tab/>
        <w:t>la situation de travail du demandeur et remettra un avis à l’employeur qui comprend entre autres, les</w:t>
      </w:r>
      <w:r w:rsidR="006555D4" w:rsidRPr="00032DF3">
        <w:rPr>
          <w:rFonts w:ascii="Arial" w:hAnsi="Arial" w:cs="Arial"/>
          <w:sz w:val="18"/>
          <w:szCs w:val="18"/>
          <w:lang w:val="fr-BE"/>
        </w:rPr>
        <w:t xml:space="preserve"> </w:t>
      </w:r>
      <w:r w:rsidRPr="00032DF3">
        <w:rPr>
          <w:rFonts w:ascii="Arial" w:hAnsi="Arial" w:cs="Arial"/>
          <w:sz w:val="18"/>
          <w:szCs w:val="18"/>
          <w:lang w:val="fr-BE"/>
        </w:rPr>
        <w:t>résultats de cette analyse ainsi que des propositions de mesures individuelles et collectives à prendre</w:t>
      </w:r>
      <w:r w:rsidR="006555D4" w:rsidRPr="00032DF3">
        <w:rPr>
          <w:rFonts w:ascii="Arial" w:hAnsi="Arial" w:cs="Arial"/>
          <w:sz w:val="18"/>
          <w:szCs w:val="18"/>
          <w:lang w:val="fr-BE"/>
        </w:rPr>
        <w:t xml:space="preserve"> </w:t>
      </w:r>
      <w:r w:rsidRPr="00032DF3">
        <w:rPr>
          <w:rFonts w:ascii="Arial" w:hAnsi="Arial" w:cs="Arial"/>
          <w:sz w:val="18"/>
          <w:szCs w:val="18"/>
          <w:lang w:val="fr-BE"/>
        </w:rPr>
        <w:t>et ce, dans un délai de 6 mois maximum au départ de la demande.</w:t>
      </w:r>
    </w:p>
    <w:p w14:paraId="066603BD" w14:textId="2326FE6F" w:rsidR="00871823" w:rsidRPr="00032DF3" w:rsidRDefault="00871823" w:rsidP="00D37AE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Lorsque l’état de santé du demandeur peut gravement se détériorer, le conseiller en prévention psychosociale proposera, pendant le traitement de la demande par l'employeur, des mesures de</w:t>
      </w:r>
      <w:r w:rsidR="006555D4" w:rsidRPr="00032DF3">
        <w:rPr>
          <w:rFonts w:ascii="Arial" w:hAnsi="Arial" w:cs="Arial"/>
          <w:sz w:val="18"/>
          <w:szCs w:val="18"/>
          <w:lang w:val="fr-BE"/>
        </w:rPr>
        <w:t xml:space="preserve"> </w:t>
      </w:r>
      <w:r w:rsidRPr="00032DF3">
        <w:rPr>
          <w:rFonts w:ascii="Arial" w:hAnsi="Arial" w:cs="Arial"/>
          <w:sz w:val="18"/>
          <w:szCs w:val="18"/>
          <w:lang w:val="fr-BE"/>
        </w:rPr>
        <w:t xml:space="preserve">prévention ayant un caractère conservatoire. </w:t>
      </w:r>
    </w:p>
    <w:p w14:paraId="12AA1220" w14:textId="77777777" w:rsidR="00871823" w:rsidRPr="00032DF3" w:rsidRDefault="00871823" w:rsidP="00D37AE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L’employeur met en œuvre, dans les meilleurs délais, les mesures qu’il a décidé de prendre.</w:t>
      </w:r>
    </w:p>
    <w:p w14:paraId="21860C66" w14:textId="6614CEA9" w:rsidR="00871823" w:rsidRPr="00032DF3" w:rsidRDefault="00871823" w:rsidP="00D37AE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Si le problème de nature psychosociale est résolu par les mesures que l’employeur a prises, le</w:t>
      </w:r>
      <w:r w:rsidR="006555D4" w:rsidRPr="00032DF3">
        <w:rPr>
          <w:rFonts w:ascii="Arial" w:hAnsi="Arial" w:cs="Arial"/>
          <w:sz w:val="18"/>
          <w:szCs w:val="18"/>
          <w:lang w:val="fr-BE"/>
        </w:rPr>
        <w:t xml:space="preserve"> </w:t>
      </w:r>
      <w:r w:rsidRPr="00032DF3">
        <w:rPr>
          <w:rFonts w:ascii="Arial" w:hAnsi="Arial" w:cs="Arial"/>
          <w:sz w:val="18"/>
          <w:szCs w:val="18"/>
          <w:lang w:val="fr-BE"/>
        </w:rPr>
        <w:t xml:space="preserve">traitement de la demande par le conseiller en prévention psychosociale prend fin. </w:t>
      </w:r>
    </w:p>
    <w:p w14:paraId="2E96766E" w14:textId="4F8710E6" w:rsidR="00CE404C" w:rsidRPr="00032DF3" w:rsidRDefault="00871823" w:rsidP="00D37AE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Si l’employeur ne donne aucune suite à la demande ou s’il décide qu’aucune mesure ne doit être prise ou si le demandeur estime que les mesures de prévention ne sont pas adaptées à sa situation</w:t>
      </w:r>
      <w:r w:rsidR="006555D4" w:rsidRPr="00032DF3">
        <w:rPr>
          <w:rFonts w:ascii="Arial" w:hAnsi="Arial" w:cs="Arial"/>
          <w:sz w:val="18"/>
          <w:szCs w:val="18"/>
          <w:lang w:val="fr-BE"/>
        </w:rPr>
        <w:t xml:space="preserve"> </w:t>
      </w:r>
      <w:r w:rsidRPr="00032DF3">
        <w:rPr>
          <w:rFonts w:ascii="Arial" w:hAnsi="Arial" w:cs="Arial"/>
          <w:sz w:val="18"/>
          <w:szCs w:val="18"/>
          <w:lang w:val="fr-BE"/>
        </w:rPr>
        <w:t xml:space="preserve">individuelle, le conseiller en prévention psychosociale doit alors traiter la demande comme une demande à caractère principalement individuel </w:t>
      </w:r>
      <w:r w:rsidR="003A3EA4" w:rsidRPr="00032DF3">
        <w:rPr>
          <w:rFonts w:ascii="Arial" w:hAnsi="Arial" w:cs="Arial"/>
          <w:sz w:val="18"/>
          <w:szCs w:val="18"/>
          <w:lang w:val="fr-BE"/>
        </w:rPr>
        <w:t xml:space="preserve">à condition qu’il n’était pas impliqué dans le traitement de la demande par l’employeur </w:t>
      </w:r>
      <w:r w:rsidRPr="00032DF3">
        <w:rPr>
          <w:rFonts w:ascii="Arial" w:hAnsi="Arial" w:cs="Arial"/>
          <w:sz w:val="18"/>
          <w:szCs w:val="18"/>
          <w:lang w:val="fr-BE"/>
        </w:rPr>
        <w:t>et ce, avec l’accord du travailleur.</w:t>
      </w:r>
    </w:p>
    <w:p w14:paraId="66A08988" w14:textId="388E3B67" w:rsidR="0099125B" w:rsidRPr="00032DF3" w:rsidRDefault="0099125B" w:rsidP="0099125B">
      <w:pPr>
        <w:pStyle w:val="Paragraphedeliste"/>
        <w:spacing w:after="240"/>
        <w:ind w:left="360"/>
        <w:jc w:val="both"/>
        <w:rPr>
          <w:rFonts w:ascii="Arial" w:hAnsi="Arial" w:cs="Arial"/>
          <w:sz w:val="18"/>
          <w:szCs w:val="18"/>
          <w:u w:val="single"/>
          <w:lang w:val="fr-BE"/>
        </w:rPr>
      </w:pPr>
      <w:r w:rsidRPr="00032DF3">
        <w:rPr>
          <w:rFonts w:ascii="Arial" w:hAnsi="Arial" w:cs="Arial"/>
          <w:sz w:val="18"/>
          <w:szCs w:val="18"/>
          <w:u w:val="single"/>
          <w:lang w:val="fr-BE"/>
        </w:rPr>
        <w:t>5.4.3 La demande à caractère principalement individuel</w:t>
      </w:r>
    </w:p>
    <w:p w14:paraId="7E738207" w14:textId="77777777"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 xml:space="preserve">Lorsque la demande est à </w:t>
      </w:r>
      <w:r w:rsidRPr="00032DF3">
        <w:rPr>
          <w:rFonts w:ascii="Arial" w:hAnsi="Arial" w:cs="Arial"/>
          <w:b/>
          <w:bCs/>
          <w:sz w:val="18"/>
          <w:szCs w:val="18"/>
          <w:lang w:val="fr-BE"/>
        </w:rPr>
        <w:t>caractère principalement individuel</w:t>
      </w:r>
      <w:r w:rsidRPr="00032DF3">
        <w:rPr>
          <w:rFonts w:ascii="Arial" w:hAnsi="Arial" w:cs="Arial"/>
          <w:sz w:val="18"/>
          <w:szCs w:val="18"/>
          <w:lang w:val="fr-BE"/>
        </w:rPr>
        <w:t>:</w:t>
      </w:r>
    </w:p>
    <w:p w14:paraId="30503729" w14:textId="4653F7DC"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Le conseiller en prévention psychosociale avertit par écrit l'employeur de la demande dans les</w:t>
      </w:r>
      <w:r w:rsidR="006555D4" w:rsidRPr="00032DF3">
        <w:rPr>
          <w:rFonts w:ascii="Arial" w:hAnsi="Arial" w:cs="Arial"/>
          <w:sz w:val="18"/>
          <w:szCs w:val="18"/>
          <w:lang w:val="fr-BE"/>
        </w:rPr>
        <w:t xml:space="preserve"> </w:t>
      </w:r>
      <w:r w:rsidRPr="00032DF3">
        <w:rPr>
          <w:rFonts w:ascii="Arial" w:hAnsi="Arial" w:cs="Arial"/>
          <w:sz w:val="18"/>
          <w:szCs w:val="18"/>
          <w:lang w:val="fr-BE"/>
        </w:rPr>
        <w:t>meilleurs délais et du fait que cette demande présente un caractère principalement individuel. Il lui communique l'identité du demandeur.</w:t>
      </w:r>
    </w:p>
    <w:p w14:paraId="1060FA09" w14:textId="245B28B7"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 xml:space="preserve">Le conseiller en prévention psychosociale </w:t>
      </w:r>
      <w:r w:rsidRPr="00032DF3">
        <w:rPr>
          <w:rFonts w:ascii="Arial" w:hAnsi="Arial" w:cs="Arial"/>
          <w:b/>
          <w:bCs/>
          <w:sz w:val="18"/>
          <w:szCs w:val="18"/>
          <w:lang w:val="fr-BE"/>
        </w:rPr>
        <w:t>examine en toute impartialité</w:t>
      </w:r>
      <w:r w:rsidRPr="00032DF3">
        <w:rPr>
          <w:rFonts w:ascii="Arial" w:hAnsi="Arial" w:cs="Arial"/>
          <w:sz w:val="18"/>
          <w:szCs w:val="18"/>
          <w:lang w:val="fr-BE"/>
        </w:rPr>
        <w:t xml:space="preserve"> la situation de travail en</w:t>
      </w:r>
      <w:r w:rsidR="006555D4" w:rsidRPr="00032DF3">
        <w:rPr>
          <w:rFonts w:ascii="Arial" w:hAnsi="Arial" w:cs="Arial"/>
          <w:sz w:val="18"/>
          <w:szCs w:val="18"/>
          <w:lang w:val="fr-BE"/>
        </w:rPr>
        <w:t xml:space="preserve"> </w:t>
      </w:r>
      <w:r w:rsidRPr="00032DF3">
        <w:rPr>
          <w:rFonts w:ascii="Arial" w:hAnsi="Arial" w:cs="Arial"/>
          <w:sz w:val="18"/>
          <w:szCs w:val="18"/>
          <w:lang w:val="fr-BE"/>
        </w:rPr>
        <w:t>tenant compte des informations transmises par les personnes qu’il juge utiles d’entendre.</w:t>
      </w:r>
    </w:p>
    <w:p w14:paraId="7364F273" w14:textId="041E3B88"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 xml:space="preserve">Le conseiller en prévention psychosociale termine sa mission par </w:t>
      </w:r>
      <w:r w:rsidRPr="00032DF3">
        <w:rPr>
          <w:rFonts w:ascii="Arial" w:hAnsi="Arial" w:cs="Arial"/>
          <w:b/>
          <w:bCs/>
          <w:sz w:val="18"/>
          <w:szCs w:val="18"/>
          <w:lang w:val="fr-BE"/>
        </w:rPr>
        <w:t>un avis à l’employeur</w:t>
      </w:r>
      <w:r w:rsidRPr="00032DF3">
        <w:rPr>
          <w:rFonts w:ascii="Arial" w:hAnsi="Arial" w:cs="Arial"/>
          <w:sz w:val="18"/>
          <w:szCs w:val="18"/>
          <w:lang w:val="fr-BE"/>
        </w:rPr>
        <w:t xml:space="preserve">. Celui-ci doit être rendu dans </w:t>
      </w:r>
      <w:r w:rsidRPr="00032DF3">
        <w:rPr>
          <w:rFonts w:ascii="Arial" w:hAnsi="Arial" w:cs="Arial"/>
          <w:b/>
          <w:bCs/>
          <w:sz w:val="18"/>
          <w:szCs w:val="18"/>
          <w:lang w:val="fr-BE"/>
        </w:rPr>
        <w:t>un délai de trois mois</w:t>
      </w:r>
      <w:r w:rsidRPr="00032DF3">
        <w:rPr>
          <w:rFonts w:ascii="Arial" w:hAnsi="Arial" w:cs="Arial"/>
          <w:sz w:val="18"/>
          <w:szCs w:val="18"/>
          <w:lang w:val="fr-BE"/>
        </w:rPr>
        <w:t xml:space="preserve"> avec possibilité d’une prolongation jusqu’à six mois maximum</w:t>
      </w:r>
      <w:r w:rsidR="006555D4" w:rsidRPr="00032DF3">
        <w:rPr>
          <w:rFonts w:ascii="Arial" w:hAnsi="Arial" w:cs="Arial"/>
          <w:sz w:val="18"/>
          <w:szCs w:val="18"/>
          <w:lang w:val="fr-BE"/>
        </w:rPr>
        <w:t xml:space="preserve"> </w:t>
      </w:r>
      <w:r w:rsidRPr="00032DF3">
        <w:rPr>
          <w:rFonts w:ascii="Arial" w:hAnsi="Arial" w:cs="Arial"/>
          <w:sz w:val="18"/>
          <w:szCs w:val="18"/>
          <w:lang w:val="fr-BE"/>
        </w:rPr>
        <w:t xml:space="preserve">moyennant information écrite du motif à l’employeur, au demandeur et à la personne directement impliquée. </w:t>
      </w:r>
    </w:p>
    <w:p w14:paraId="02B6150D" w14:textId="723DE83B"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Le personne de confiance, si elle est intervenue au stade informel, peut recevoir une copie de l’avis</w:t>
      </w:r>
      <w:r w:rsidR="006555D4" w:rsidRPr="00032DF3">
        <w:rPr>
          <w:rFonts w:ascii="Arial" w:hAnsi="Arial" w:cs="Arial"/>
          <w:sz w:val="18"/>
          <w:szCs w:val="18"/>
          <w:lang w:val="fr-BE"/>
        </w:rPr>
        <w:t xml:space="preserve"> </w:t>
      </w:r>
      <w:r w:rsidRPr="00032DF3">
        <w:rPr>
          <w:rFonts w:ascii="Arial" w:hAnsi="Arial" w:cs="Arial"/>
          <w:sz w:val="18"/>
          <w:szCs w:val="18"/>
          <w:lang w:val="fr-BE"/>
        </w:rPr>
        <w:t>mais seulement avec l’accord du demandeur.</w:t>
      </w:r>
    </w:p>
    <w:p w14:paraId="1E523D29" w14:textId="34E8B99F"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 xml:space="preserve">Le conseiller en prévention psychosociale informe par écrit et dans les meilleurs délais le demandeur </w:t>
      </w:r>
      <w:r w:rsidRPr="00032DF3">
        <w:rPr>
          <w:rFonts w:ascii="Arial" w:hAnsi="Arial" w:cs="Arial"/>
          <w:sz w:val="18"/>
          <w:szCs w:val="18"/>
          <w:lang w:val="fr-BE"/>
        </w:rPr>
        <w:tab/>
        <w:t>e</w:t>
      </w:r>
      <w:r w:rsidR="006555D4" w:rsidRPr="00032DF3">
        <w:rPr>
          <w:rFonts w:ascii="Arial" w:hAnsi="Arial" w:cs="Arial"/>
          <w:sz w:val="18"/>
          <w:szCs w:val="18"/>
          <w:lang w:val="fr-BE"/>
        </w:rPr>
        <w:t>t</w:t>
      </w:r>
      <w:r w:rsidR="005A1A51">
        <w:rPr>
          <w:rFonts w:ascii="Arial" w:hAnsi="Arial" w:cs="Arial"/>
          <w:sz w:val="18"/>
          <w:szCs w:val="18"/>
          <w:lang w:val="fr-BE"/>
        </w:rPr>
        <w:t xml:space="preserve"> </w:t>
      </w:r>
      <w:r w:rsidRPr="00032DF3">
        <w:rPr>
          <w:rFonts w:ascii="Arial" w:hAnsi="Arial" w:cs="Arial"/>
          <w:sz w:val="18"/>
          <w:szCs w:val="18"/>
          <w:lang w:val="fr-BE"/>
        </w:rPr>
        <w:t>l'autre personne directement impliquée de la date de remise de son avis à l'employeur et des propositions de mesures de prévention ainsi que leurs justifications.</w:t>
      </w:r>
    </w:p>
    <w:p w14:paraId="54011288" w14:textId="3950F9AA"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Le conseiller en prévention psychosociale externe transmet un écrit reprenant les propositions de</w:t>
      </w:r>
      <w:r w:rsidR="006555D4" w:rsidRPr="00032DF3">
        <w:rPr>
          <w:rFonts w:ascii="Arial" w:hAnsi="Arial" w:cs="Arial"/>
          <w:sz w:val="18"/>
          <w:szCs w:val="18"/>
          <w:lang w:val="fr-BE"/>
        </w:rPr>
        <w:t xml:space="preserve"> </w:t>
      </w:r>
      <w:r w:rsidRPr="00032DF3">
        <w:rPr>
          <w:rFonts w:ascii="Arial" w:hAnsi="Arial" w:cs="Arial"/>
          <w:sz w:val="18"/>
          <w:szCs w:val="18"/>
          <w:lang w:val="fr-BE"/>
        </w:rPr>
        <w:t>mesures et leurs justifications au conseiller en prévention chargé de la direction du service interne pour la prévention et de la protection au travail.</w:t>
      </w:r>
    </w:p>
    <w:p w14:paraId="4830C492" w14:textId="1C661976"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Au plus tard un mois après la réception de l’avis, l’employeur qui envisage prendre des mesures individuelles en informe par écrit le demandeur. Si les conditions de travail du demandeur sont modifiées, l’employeur transmet une copie de l’avis au demandeur et l’entend, ce dernier pouvant se faire accompagner par une personne de son choix.</w:t>
      </w:r>
    </w:p>
    <w:p w14:paraId="11F1F4BA" w14:textId="2B8E1090" w:rsidR="00871823" w:rsidRPr="00032DF3" w:rsidRDefault="00871823" w:rsidP="006555D4">
      <w:pPr>
        <w:pStyle w:val="Paragraphedeliste"/>
        <w:numPr>
          <w:ilvl w:val="0"/>
          <w:numId w:val="21"/>
        </w:numPr>
        <w:spacing w:after="240"/>
        <w:jc w:val="both"/>
        <w:rPr>
          <w:rFonts w:ascii="Arial" w:hAnsi="Arial" w:cs="Arial"/>
          <w:sz w:val="18"/>
          <w:szCs w:val="18"/>
          <w:lang w:val="fr-BE"/>
        </w:rPr>
      </w:pPr>
      <w:r w:rsidRPr="00032DF3">
        <w:rPr>
          <w:rFonts w:ascii="Arial" w:hAnsi="Arial" w:cs="Arial"/>
          <w:sz w:val="18"/>
          <w:szCs w:val="18"/>
          <w:lang w:val="fr-BE"/>
        </w:rPr>
        <w:t>Au plus tard deux mois après réception de l’avis, l’employeur communique par écrit sa décision motivée quant aux suites qu’il donne à la demande au conseiller en prévention psychosociale, au</w:t>
      </w:r>
      <w:r w:rsidR="006555D4" w:rsidRPr="00032DF3">
        <w:rPr>
          <w:rFonts w:ascii="Arial" w:hAnsi="Arial" w:cs="Arial"/>
          <w:sz w:val="18"/>
          <w:szCs w:val="18"/>
          <w:lang w:val="fr-BE"/>
        </w:rPr>
        <w:t xml:space="preserve"> </w:t>
      </w:r>
      <w:r w:rsidRPr="00032DF3">
        <w:rPr>
          <w:rFonts w:ascii="Arial" w:hAnsi="Arial" w:cs="Arial"/>
          <w:sz w:val="18"/>
          <w:szCs w:val="18"/>
          <w:lang w:val="fr-BE"/>
        </w:rPr>
        <w:t>demandeur, à la personne directement impliquée, au conseiller en prévention interne chargé de la</w:t>
      </w:r>
      <w:r w:rsidR="006555D4" w:rsidRPr="00032DF3">
        <w:rPr>
          <w:rFonts w:ascii="Arial" w:hAnsi="Arial" w:cs="Arial"/>
          <w:sz w:val="18"/>
          <w:szCs w:val="18"/>
          <w:lang w:val="fr-BE"/>
        </w:rPr>
        <w:t xml:space="preserve"> </w:t>
      </w:r>
      <w:r w:rsidRPr="00032DF3">
        <w:rPr>
          <w:rFonts w:ascii="Arial" w:hAnsi="Arial" w:cs="Arial"/>
          <w:sz w:val="18"/>
          <w:szCs w:val="18"/>
          <w:lang w:val="fr-BE"/>
        </w:rPr>
        <w:t>direction du service interne pour la prévention et la protection au travail.</w:t>
      </w:r>
    </w:p>
    <w:p w14:paraId="13CEC0A2" w14:textId="7265580A" w:rsidR="0099125B" w:rsidRPr="00032DF3" w:rsidRDefault="0099125B" w:rsidP="0099125B">
      <w:pPr>
        <w:spacing w:after="240"/>
        <w:jc w:val="both"/>
        <w:rPr>
          <w:rFonts w:cs="Arial"/>
          <w:u w:val="single"/>
          <w:lang w:val="fr-BE"/>
        </w:rPr>
      </w:pPr>
      <w:r w:rsidRPr="00032DF3">
        <w:rPr>
          <w:rFonts w:cs="Arial"/>
          <w:u w:val="single"/>
          <w:lang w:val="fr-BE"/>
        </w:rPr>
        <w:t>5.4.4 La demande pour de faits de violence, harcèlement moral et sexuel au travail</w:t>
      </w:r>
    </w:p>
    <w:p w14:paraId="07967A2D" w14:textId="417F40AB" w:rsidR="00871823" w:rsidRPr="00032DF3" w:rsidRDefault="00871823" w:rsidP="0099125B">
      <w:pPr>
        <w:spacing w:after="240"/>
        <w:jc w:val="both"/>
        <w:rPr>
          <w:rFonts w:cs="Arial"/>
          <w:lang w:val="fr-BE"/>
        </w:rPr>
      </w:pPr>
      <w:r w:rsidRPr="00032DF3">
        <w:rPr>
          <w:rFonts w:cs="Arial"/>
          <w:lang w:val="fr-BE"/>
        </w:rPr>
        <w:lastRenderedPageBreak/>
        <w:t>Lorsque la demande d'intervention psychosociale formelle porte, selon le travailleur, sur des faits de</w:t>
      </w:r>
      <w:r w:rsidR="006555D4" w:rsidRPr="00032DF3">
        <w:rPr>
          <w:rFonts w:cs="Arial"/>
          <w:lang w:val="fr-BE"/>
        </w:rPr>
        <w:t xml:space="preserve"> </w:t>
      </w:r>
      <w:r w:rsidRPr="00032DF3">
        <w:rPr>
          <w:rFonts w:cs="Arial"/>
          <w:lang w:val="fr-BE"/>
        </w:rPr>
        <w:t xml:space="preserve">violence ou de harcèlement moral ou sexuel au travail, les mêmes dispositions sont d’application que </w:t>
      </w:r>
      <w:r w:rsidRPr="00032DF3">
        <w:rPr>
          <w:rFonts w:cs="Arial"/>
          <w:lang w:val="fr-BE"/>
        </w:rPr>
        <w:tab/>
        <w:t>pour une demande d'intervention psychosociale formelle mais avec les quelques dispositions complémentaires suivantes.</w:t>
      </w:r>
    </w:p>
    <w:p w14:paraId="32D9BA02" w14:textId="77777777" w:rsidR="00871823" w:rsidRPr="00032DF3" w:rsidRDefault="00871823" w:rsidP="0099125B">
      <w:pPr>
        <w:spacing w:after="240"/>
        <w:jc w:val="both"/>
        <w:rPr>
          <w:rFonts w:cs="Arial"/>
          <w:lang w:val="fr-BE"/>
        </w:rPr>
      </w:pPr>
      <w:r w:rsidRPr="00032DF3">
        <w:rPr>
          <w:rFonts w:cs="Arial"/>
          <w:lang w:val="fr-BE"/>
        </w:rPr>
        <w:t xml:space="preserve">La demande </w:t>
      </w:r>
      <w:r w:rsidRPr="00032DF3">
        <w:rPr>
          <w:rFonts w:cs="Arial"/>
          <w:b/>
          <w:lang w:val="fr-BE"/>
        </w:rPr>
        <w:t>datée</w:t>
      </w:r>
      <w:r w:rsidRPr="00032DF3">
        <w:rPr>
          <w:rFonts w:cs="Arial"/>
          <w:lang w:val="fr-BE"/>
        </w:rPr>
        <w:t xml:space="preserve"> et </w:t>
      </w:r>
      <w:r w:rsidRPr="00032DF3">
        <w:rPr>
          <w:rFonts w:cs="Arial"/>
          <w:b/>
          <w:lang w:val="fr-BE"/>
        </w:rPr>
        <w:t>signée</w:t>
      </w:r>
      <w:r w:rsidRPr="00032DF3">
        <w:rPr>
          <w:rFonts w:cs="Arial"/>
          <w:lang w:val="fr-BE"/>
        </w:rPr>
        <w:t xml:space="preserve"> contient </w:t>
      </w:r>
    </w:p>
    <w:p w14:paraId="65C1B844" w14:textId="77777777" w:rsidR="00871823" w:rsidRPr="00032DF3" w:rsidRDefault="00871823" w:rsidP="0099125B">
      <w:pPr>
        <w:numPr>
          <w:ilvl w:val="2"/>
          <w:numId w:val="29"/>
        </w:numPr>
        <w:jc w:val="both"/>
        <w:rPr>
          <w:rFonts w:cs="Arial"/>
          <w:lang w:val="fr-BE"/>
        </w:rPr>
      </w:pPr>
      <w:r w:rsidRPr="00032DF3">
        <w:rPr>
          <w:rFonts w:cs="Arial"/>
          <w:lang w:val="fr-BE"/>
        </w:rPr>
        <w:t xml:space="preserve">une description des faits constitutifs, selon le travailleur, de violence ou de harcèlement moral ou sexuel au travail ; </w:t>
      </w:r>
    </w:p>
    <w:p w14:paraId="53C6E4DD" w14:textId="77777777" w:rsidR="00871823" w:rsidRPr="00032DF3" w:rsidRDefault="00871823" w:rsidP="0099125B">
      <w:pPr>
        <w:numPr>
          <w:ilvl w:val="2"/>
          <w:numId w:val="29"/>
        </w:numPr>
        <w:jc w:val="both"/>
        <w:rPr>
          <w:rFonts w:cs="Arial"/>
          <w:lang w:val="fr-BE"/>
        </w:rPr>
      </w:pPr>
      <w:r w:rsidRPr="00032DF3">
        <w:rPr>
          <w:rFonts w:cs="Arial"/>
          <w:lang w:val="fr-BE"/>
        </w:rPr>
        <w:t>le moment et l’endroit où chacun des faits se sont déroulés ;</w:t>
      </w:r>
    </w:p>
    <w:p w14:paraId="1046DC29" w14:textId="77777777" w:rsidR="00871823" w:rsidRPr="00032DF3" w:rsidRDefault="00871823" w:rsidP="0099125B">
      <w:pPr>
        <w:numPr>
          <w:ilvl w:val="2"/>
          <w:numId w:val="29"/>
        </w:numPr>
        <w:jc w:val="both"/>
        <w:rPr>
          <w:rFonts w:cs="Arial"/>
          <w:lang w:val="fr-BE"/>
        </w:rPr>
      </w:pPr>
      <w:r w:rsidRPr="00032DF3">
        <w:rPr>
          <w:rFonts w:cs="Arial"/>
          <w:lang w:val="fr-BE"/>
        </w:rPr>
        <w:t xml:space="preserve">l’identité de la personne mise en cause </w:t>
      </w:r>
    </w:p>
    <w:p w14:paraId="0978DDA0" w14:textId="77777777" w:rsidR="00871823" w:rsidRPr="00032DF3" w:rsidRDefault="00871823" w:rsidP="0099125B">
      <w:pPr>
        <w:numPr>
          <w:ilvl w:val="2"/>
          <w:numId w:val="29"/>
        </w:numPr>
        <w:spacing w:after="240"/>
        <w:jc w:val="both"/>
        <w:rPr>
          <w:rFonts w:cs="Arial"/>
          <w:lang w:val="fr-BE"/>
        </w:rPr>
      </w:pPr>
      <w:r w:rsidRPr="00032DF3">
        <w:rPr>
          <w:rFonts w:cs="Arial"/>
          <w:lang w:val="fr-BE"/>
        </w:rPr>
        <w:t>et la demande à l’employeur de prendre les mesures appropriées pour mettre fin aux faits.</w:t>
      </w:r>
    </w:p>
    <w:p w14:paraId="7CDAF699" w14:textId="77777777" w:rsidR="00871823" w:rsidRPr="00032DF3" w:rsidRDefault="00871823" w:rsidP="0099125B">
      <w:pPr>
        <w:spacing w:after="240"/>
        <w:jc w:val="both"/>
        <w:rPr>
          <w:rFonts w:cs="Arial"/>
          <w:lang w:val="fr-BE"/>
        </w:rPr>
      </w:pPr>
      <w:r w:rsidRPr="00032DF3">
        <w:rPr>
          <w:rFonts w:cs="Arial"/>
          <w:lang w:val="fr-BE"/>
        </w:rPr>
        <w:t>Cette demande peut être refusée par le conseiller en prévention psychosociale au plus tard dans les 10 jours de sa réception lorsqu’il ne s’agit manifestement pas de violence ou de harcèlement moral ou sexuel au travail selon ce dernier.</w:t>
      </w:r>
    </w:p>
    <w:p w14:paraId="7733439D" w14:textId="77777777" w:rsidR="006C75E7" w:rsidRPr="00032DF3" w:rsidRDefault="00871823" w:rsidP="0099125B">
      <w:pPr>
        <w:spacing w:after="240"/>
        <w:jc w:val="both"/>
        <w:rPr>
          <w:rFonts w:cs="Arial"/>
          <w:lang w:val="fr-BE"/>
        </w:rPr>
      </w:pPr>
      <w:r w:rsidRPr="00032DF3">
        <w:rPr>
          <w:rFonts w:cs="Arial"/>
          <w:lang w:val="fr-BE"/>
        </w:rPr>
        <w:t xml:space="preserve">Le conseiller en prévention psychosociale, après avoir reçu la demande d'intervention psychosociale formelle pour des faits de violence ou de harcèlement moral ou sexuel au travail, informe immédiatement l'employeur du fait que le travailleur qui a introduit cette demande bénéficie d'une protection contre les représailles. L’employeur ne peut pas mettre fin à la relation de travail des travailleurs, ni prendre une mesure préjudiciable après la cessation des relations de travail à l’égard de ces mêmes travailleurs, sauf pour des motifs étrangers à la demande d’intervention psychosociale formelle pour faits de violence ou de harcèlement moral ou sexuel au travail. </w:t>
      </w:r>
    </w:p>
    <w:p w14:paraId="04B5DDF1" w14:textId="77777777" w:rsidR="00871823" w:rsidRPr="00032DF3" w:rsidRDefault="00FB2FBA" w:rsidP="0099125B">
      <w:pPr>
        <w:spacing w:after="240"/>
        <w:jc w:val="both"/>
        <w:rPr>
          <w:rFonts w:cs="Arial"/>
          <w:lang w:val="fr-BE"/>
        </w:rPr>
      </w:pPr>
      <w:r w:rsidRPr="00032DF3">
        <w:rPr>
          <w:rFonts w:cs="Arial"/>
          <w:lang w:val="fr-BE"/>
        </w:rPr>
        <w:t>Cette protection n’est valable que si le conseiller en prévention psychosociale accepte la demande.</w:t>
      </w:r>
    </w:p>
    <w:p w14:paraId="50101C6C" w14:textId="77777777" w:rsidR="00871823" w:rsidRPr="00032DF3" w:rsidRDefault="00871823" w:rsidP="0099125B">
      <w:pPr>
        <w:spacing w:after="240"/>
        <w:jc w:val="both"/>
        <w:rPr>
          <w:rFonts w:cs="Arial"/>
          <w:lang w:val="fr-BE"/>
        </w:rPr>
      </w:pPr>
      <w:r w:rsidRPr="00032DF3">
        <w:rPr>
          <w:rFonts w:cs="Arial"/>
          <w:lang w:val="fr-BE"/>
        </w:rPr>
        <w:t>Le conseiller en prévention psychosociale informe le plus rapidement possible la personne mise en cause des faits qui lui sont reprochés.</w:t>
      </w:r>
    </w:p>
    <w:p w14:paraId="151F4C14" w14:textId="77777777" w:rsidR="00871823" w:rsidRPr="00032DF3" w:rsidRDefault="00871823" w:rsidP="0099125B">
      <w:pPr>
        <w:spacing w:after="240"/>
        <w:jc w:val="both"/>
        <w:rPr>
          <w:rFonts w:cs="Arial"/>
          <w:lang w:val="fr-BE"/>
        </w:rPr>
      </w:pPr>
      <w:r w:rsidRPr="00032DF3">
        <w:rPr>
          <w:rFonts w:cs="Arial"/>
          <w:lang w:val="fr-BE"/>
        </w:rPr>
        <w:t xml:space="preserve">Le conseiller en prévention psychosociale entend les témoins ou d'autres personnes qu'il juge utiles. </w:t>
      </w:r>
    </w:p>
    <w:p w14:paraId="6CB663DE" w14:textId="77777777" w:rsidR="00871823" w:rsidRPr="00032DF3" w:rsidRDefault="00871823" w:rsidP="0099125B">
      <w:pPr>
        <w:spacing w:after="240"/>
        <w:jc w:val="both"/>
        <w:rPr>
          <w:rFonts w:cs="Arial"/>
          <w:lang w:val="fr-BE"/>
        </w:rPr>
      </w:pPr>
      <w:r w:rsidRPr="00032DF3">
        <w:rPr>
          <w:rFonts w:cs="Arial"/>
          <w:lang w:val="fr-BE"/>
        </w:rPr>
        <w:t xml:space="preserve">Le conseiller en prévention psychosociale informe l'employeur que les témoins directs bénéficient d'une protection contre les représailles et lui communique l'identité de ces témoins. </w:t>
      </w:r>
    </w:p>
    <w:p w14:paraId="2C223C3A" w14:textId="77777777" w:rsidR="00871823" w:rsidRPr="00032DF3" w:rsidRDefault="00871823" w:rsidP="0099125B">
      <w:pPr>
        <w:spacing w:after="240"/>
        <w:jc w:val="both"/>
        <w:rPr>
          <w:rFonts w:cs="Arial"/>
          <w:lang w:val="fr-BE"/>
        </w:rPr>
      </w:pPr>
      <w:r w:rsidRPr="00032DF3">
        <w:rPr>
          <w:rFonts w:cs="Arial"/>
          <w:lang w:val="fr-BE"/>
        </w:rPr>
        <w:t>Si la gravité des faits le requiert, le conseiller en prévention psychosociale propose des mesures conservatoires à l’employeur avant la remise de son avis. L’employeur communique aussi vite que possible les suites qu’il donnera à cette proposition</w:t>
      </w:r>
      <w:r w:rsidRPr="00032DF3">
        <w:rPr>
          <w:rFonts w:cs="Arial"/>
          <w:color w:val="548DD4"/>
          <w:lang w:val="fr-BE"/>
        </w:rPr>
        <w:t>.</w:t>
      </w:r>
    </w:p>
    <w:p w14:paraId="386D4B39" w14:textId="06C75FE6" w:rsidR="00871823" w:rsidRPr="00032DF3" w:rsidRDefault="0099125B" w:rsidP="0099125B">
      <w:pPr>
        <w:pStyle w:val="Paragraphedeliste"/>
        <w:ind w:left="360" w:hanging="360"/>
        <w:contextualSpacing/>
        <w:jc w:val="both"/>
        <w:rPr>
          <w:rFonts w:ascii="Arial" w:hAnsi="Arial" w:cs="Arial"/>
          <w:color w:val="008000"/>
          <w:sz w:val="18"/>
          <w:szCs w:val="18"/>
          <w:lang w:val="fr-BE" w:eastAsia="nl-NL"/>
        </w:rPr>
      </w:pPr>
      <w:r w:rsidRPr="00032DF3">
        <w:rPr>
          <w:rFonts w:ascii="Arial" w:hAnsi="Arial" w:cs="Arial"/>
          <w:color w:val="008000"/>
          <w:sz w:val="18"/>
          <w:szCs w:val="18"/>
          <w:lang w:val="fr-BE" w:eastAsia="nl-NL"/>
        </w:rPr>
        <w:t>5.5 Coordonnées de contact</w:t>
      </w:r>
    </w:p>
    <w:p w14:paraId="05820647" w14:textId="77777777" w:rsidR="0099125B" w:rsidRPr="00032DF3" w:rsidRDefault="0099125B" w:rsidP="00871823">
      <w:pPr>
        <w:jc w:val="both"/>
        <w:rPr>
          <w:rFonts w:cs="Arial"/>
          <w:lang w:val="fr-BE"/>
        </w:rPr>
      </w:pPr>
    </w:p>
    <w:p w14:paraId="53EB8E7E" w14:textId="77777777" w:rsidR="00871823" w:rsidRPr="00032DF3" w:rsidRDefault="00871823" w:rsidP="00871823">
      <w:pPr>
        <w:jc w:val="both"/>
        <w:rPr>
          <w:rFonts w:cs="Arial"/>
          <w:lang w:val="fr-BE"/>
        </w:rPr>
      </w:pPr>
      <w:r w:rsidRPr="00032DF3">
        <w:rPr>
          <w:rFonts w:cs="Arial"/>
          <w:lang w:val="fr-BE"/>
        </w:rPr>
        <w:t xml:space="preserve">Après concertation et accord avec le comité PPT, est/sont désigné(s) </w:t>
      </w:r>
    </w:p>
    <w:p w14:paraId="0EC647E0" w14:textId="77777777" w:rsidR="00871823" w:rsidRPr="00032DF3" w:rsidRDefault="00871823" w:rsidP="00871823">
      <w:pPr>
        <w:numPr>
          <w:ilvl w:val="0"/>
          <w:numId w:val="4"/>
        </w:numPr>
        <w:tabs>
          <w:tab w:val="clear" w:pos="2520"/>
          <w:tab w:val="num" w:pos="284"/>
        </w:tabs>
        <w:ind w:left="0" w:firstLine="0"/>
        <w:jc w:val="both"/>
        <w:rPr>
          <w:rFonts w:cs="Arial"/>
          <w:lang w:val="fr-BE"/>
        </w:rPr>
      </w:pPr>
      <w:r w:rsidRPr="00032DF3">
        <w:rPr>
          <w:rFonts w:cs="Arial"/>
          <w:lang w:val="fr-BE"/>
        </w:rPr>
        <w:t>NOM + NUMÉRO DE TÉLÉPHONE</w:t>
      </w:r>
    </w:p>
    <w:p w14:paraId="67C01684" w14:textId="77777777" w:rsidR="00871823" w:rsidRPr="00032DF3" w:rsidRDefault="00871823" w:rsidP="00871823">
      <w:pPr>
        <w:numPr>
          <w:ilvl w:val="0"/>
          <w:numId w:val="4"/>
        </w:numPr>
        <w:tabs>
          <w:tab w:val="clear" w:pos="2520"/>
          <w:tab w:val="num" w:pos="284"/>
        </w:tabs>
        <w:ind w:left="0" w:firstLine="0"/>
        <w:jc w:val="both"/>
        <w:rPr>
          <w:rFonts w:cs="Arial"/>
          <w:lang w:val="fr-BE"/>
        </w:rPr>
      </w:pPr>
      <w:r w:rsidRPr="00032DF3">
        <w:rPr>
          <w:rFonts w:cs="Arial"/>
          <w:lang w:val="fr-BE"/>
        </w:rPr>
        <w:t>NOM + NUMÉRO DE TÉLÉPHONE</w:t>
      </w:r>
    </w:p>
    <w:p w14:paraId="4F2CC45B" w14:textId="77777777" w:rsidR="00871823" w:rsidRPr="00032DF3" w:rsidRDefault="00871823" w:rsidP="00871823">
      <w:pPr>
        <w:jc w:val="both"/>
        <w:rPr>
          <w:rFonts w:cs="Arial"/>
          <w:lang w:val="fr-BE"/>
        </w:rPr>
      </w:pPr>
      <w:r w:rsidRPr="00032DF3">
        <w:rPr>
          <w:rFonts w:cs="Arial"/>
          <w:lang w:val="fr-BE"/>
        </w:rPr>
        <w:t>comme personne(s) de confiance.</w:t>
      </w:r>
    </w:p>
    <w:p w14:paraId="0375C150" w14:textId="77777777" w:rsidR="00871823" w:rsidRPr="00032DF3" w:rsidRDefault="00871823" w:rsidP="00871823">
      <w:pPr>
        <w:jc w:val="both"/>
        <w:rPr>
          <w:rFonts w:cs="Arial"/>
          <w:lang w:val="fr-BE"/>
        </w:rPr>
      </w:pPr>
    </w:p>
    <w:p w14:paraId="5785BCE7" w14:textId="77777777" w:rsidR="00871823" w:rsidRPr="00032DF3" w:rsidRDefault="00871823" w:rsidP="00871823">
      <w:pPr>
        <w:rPr>
          <w:rFonts w:cs="Arial"/>
          <w:b/>
          <w:lang w:val="fr-BE"/>
        </w:rPr>
      </w:pPr>
      <w:r w:rsidRPr="00032DF3">
        <w:rPr>
          <w:rFonts w:cs="Arial"/>
          <w:lang w:val="fr-BE"/>
        </w:rPr>
        <w:t>Pour un rendez-vous avec le c</w:t>
      </w:r>
      <w:r w:rsidRPr="00032DF3">
        <w:rPr>
          <w:rFonts w:cs="Arial"/>
          <w:bCs/>
          <w:lang w:val="fr-BE"/>
        </w:rPr>
        <w:t>onseiller en prévention psychosociale</w:t>
      </w:r>
      <w:r w:rsidRPr="00032DF3">
        <w:rPr>
          <w:rFonts w:cs="Arial"/>
          <w:b/>
          <w:bCs/>
          <w:lang w:val="fr-BE"/>
        </w:rPr>
        <w:t xml:space="preserve"> </w:t>
      </w:r>
      <w:r w:rsidRPr="00032DF3">
        <w:rPr>
          <w:rFonts w:cs="Arial"/>
          <w:lang w:val="fr-BE"/>
        </w:rPr>
        <w:t xml:space="preserve">qui a été nommé pour </w:t>
      </w:r>
      <w:r w:rsidRPr="00032DF3">
        <w:rPr>
          <w:rFonts w:cs="Arial"/>
          <w:b/>
          <w:lang w:val="fr-BE"/>
        </w:rPr>
        <w:t xml:space="preserve">votre </w:t>
      </w:r>
      <w:r w:rsidRPr="00032DF3">
        <w:rPr>
          <w:rFonts w:cs="Arial"/>
          <w:lang w:val="fr-BE"/>
        </w:rPr>
        <w:t xml:space="preserve">organisation, voici les coordonnées : </w:t>
      </w:r>
      <w:r w:rsidRPr="00032DF3">
        <w:rPr>
          <w:rFonts w:cs="Arial"/>
          <w:lang w:val="fr-BE"/>
        </w:rPr>
        <w:br/>
      </w:r>
      <w:r w:rsidRPr="00032DF3">
        <w:rPr>
          <w:rFonts w:cs="Arial"/>
          <w:lang w:val="fr-BE"/>
        </w:rPr>
        <w:br/>
      </w:r>
      <w:r w:rsidRPr="00032DF3">
        <w:rPr>
          <w:rFonts w:cs="Arial"/>
          <w:b/>
          <w:lang w:val="fr-BE"/>
        </w:rPr>
        <w:t>Mensura SEPP ASBL, le département psychosocial</w:t>
      </w:r>
    </w:p>
    <w:p w14:paraId="40ACD584" w14:textId="77777777" w:rsidR="00871823" w:rsidRPr="00032DF3" w:rsidRDefault="00871823" w:rsidP="00871823">
      <w:pPr>
        <w:pStyle w:val="Titre1"/>
        <w:jc w:val="both"/>
        <w:rPr>
          <w:rFonts w:ascii="Arial" w:hAnsi="Arial" w:cs="Arial"/>
          <w:b w:val="0"/>
          <w:color w:val="222222"/>
          <w:sz w:val="18"/>
          <w:szCs w:val="18"/>
          <w:lang w:val="fr-BE"/>
        </w:rPr>
      </w:pPr>
    </w:p>
    <w:p w14:paraId="4187FC80" w14:textId="77777777" w:rsidR="00871823" w:rsidRPr="00032DF3" w:rsidRDefault="00871823" w:rsidP="00871823">
      <w:pPr>
        <w:jc w:val="both"/>
        <w:rPr>
          <w:rFonts w:cs="Arial"/>
          <w:lang w:val="fr-BE"/>
        </w:rPr>
      </w:pPr>
      <w:r w:rsidRPr="00032DF3">
        <w:rPr>
          <w:rFonts w:cs="Arial"/>
          <w:b/>
          <w:lang w:val="fr-BE"/>
        </w:rPr>
        <w:t>Néerlandophone</w:t>
      </w:r>
    </w:p>
    <w:p w14:paraId="18EE8249" w14:textId="77777777" w:rsidR="00871823" w:rsidRPr="00032DF3" w:rsidRDefault="00871823" w:rsidP="00871823">
      <w:pPr>
        <w:jc w:val="both"/>
        <w:rPr>
          <w:rFonts w:cs="Arial"/>
          <w:lang w:val="fr-BE"/>
        </w:rPr>
      </w:pPr>
      <w:bookmarkStart w:id="0" w:name="OLE_LINK1"/>
      <w:bookmarkStart w:id="1" w:name="OLE_LINK2"/>
      <w:r w:rsidRPr="00032DF3">
        <w:rPr>
          <w:rFonts w:cs="Arial"/>
          <w:lang w:val="fr-BE"/>
        </w:rPr>
        <w:t>Tél. : 02/549 71 57</w:t>
      </w:r>
    </w:p>
    <w:bookmarkEnd w:id="0"/>
    <w:bookmarkEnd w:id="1"/>
    <w:p w14:paraId="1108DE73" w14:textId="77777777" w:rsidR="00871823" w:rsidRPr="00032DF3" w:rsidRDefault="00871823" w:rsidP="00871823">
      <w:pPr>
        <w:jc w:val="both"/>
        <w:rPr>
          <w:rFonts w:cs="Arial"/>
          <w:lang w:val="fr-BE"/>
        </w:rPr>
      </w:pPr>
      <w:r w:rsidRPr="00032DF3">
        <w:rPr>
          <w:rFonts w:cs="Arial"/>
          <w:lang w:val="fr-BE"/>
        </w:rPr>
        <w:fldChar w:fldCharType="begin"/>
      </w:r>
      <w:r w:rsidRPr="00032DF3">
        <w:rPr>
          <w:rFonts w:cs="Arial"/>
          <w:lang w:val="fr-BE"/>
        </w:rPr>
        <w:instrText xml:space="preserve"> HYPERLINK "mailto:Info.edpb@mensura.be" </w:instrText>
      </w:r>
      <w:r w:rsidRPr="00032DF3">
        <w:rPr>
          <w:rFonts w:cs="Arial"/>
          <w:lang w:val="fr-BE"/>
        </w:rPr>
      </w:r>
      <w:r w:rsidRPr="00032DF3">
        <w:rPr>
          <w:rFonts w:cs="Arial"/>
          <w:lang w:val="fr-BE"/>
        </w:rPr>
        <w:fldChar w:fldCharType="separate"/>
      </w:r>
      <w:r w:rsidRPr="00032DF3">
        <w:rPr>
          <w:rStyle w:val="Lienhypertexte"/>
          <w:rFonts w:cs="Arial"/>
          <w:color w:val="auto"/>
          <w:lang w:val="fr-BE"/>
        </w:rPr>
        <w:t>Info.edpb@mensura.be</w:t>
      </w:r>
      <w:r w:rsidRPr="00032DF3">
        <w:rPr>
          <w:rFonts w:cs="Arial"/>
          <w:lang w:val="fr-BE"/>
        </w:rPr>
        <w:fldChar w:fldCharType="end"/>
      </w:r>
    </w:p>
    <w:p w14:paraId="1C4A9089" w14:textId="77777777" w:rsidR="00871823" w:rsidRPr="00032DF3" w:rsidRDefault="00871823" w:rsidP="00871823">
      <w:pPr>
        <w:jc w:val="both"/>
        <w:rPr>
          <w:rFonts w:cs="Arial"/>
          <w:b/>
          <w:lang w:val="fr-BE"/>
        </w:rPr>
      </w:pPr>
    </w:p>
    <w:p w14:paraId="7397986E" w14:textId="77777777" w:rsidR="00871823" w:rsidRPr="00032DF3" w:rsidRDefault="00871823" w:rsidP="00871823">
      <w:pPr>
        <w:jc w:val="both"/>
        <w:rPr>
          <w:rFonts w:cs="Arial"/>
          <w:b/>
          <w:lang w:val="fr-BE"/>
        </w:rPr>
      </w:pPr>
      <w:r w:rsidRPr="00032DF3">
        <w:rPr>
          <w:rFonts w:cs="Arial"/>
          <w:b/>
          <w:lang w:val="fr-BE"/>
        </w:rPr>
        <w:t>Francophone</w:t>
      </w:r>
    </w:p>
    <w:p w14:paraId="19BFAACD" w14:textId="77777777" w:rsidR="00871823" w:rsidRPr="00032DF3" w:rsidRDefault="00871823" w:rsidP="00871823">
      <w:pPr>
        <w:jc w:val="both"/>
        <w:rPr>
          <w:rFonts w:cs="Arial"/>
          <w:lang w:val="fr-BE"/>
        </w:rPr>
      </w:pPr>
      <w:r w:rsidRPr="00032DF3">
        <w:rPr>
          <w:rFonts w:cs="Arial"/>
          <w:lang w:val="fr-BE"/>
        </w:rPr>
        <w:t>Tél. : 02/549 71 48</w:t>
      </w:r>
    </w:p>
    <w:p w14:paraId="6908313E" w14:textId="77777777" w:rsidR="00871823" w:rsidRPr="00032DF3" w:rsidRDefault="005A1A51" w:rsidP="00871823">
      <w:pPr>
        <w:jc w:val="both"/>
        <w:rPr>
          <w:rStyle w:val="Lienhypertexte"/>
          <w:rFonts w:cs="Arial"/>
          <w:color w:val="auto"/>
          <w:lang w:val="fr-BE"/>
        </w:rPr>
      </w:pPr>
      <w:hyperlink r:id="rId10" w:history="1">
        <w:r w:rsidR="00871823" w:rsidRPr="00032DF3">
          <w:rPr>
            <w:rStyle w:val="Lienhypertexte"/>
            <w:rFonts w:cs="Arial"/>
            <w:color w:val="auto"/>
            <w:lang w:val="fr-BE"/>
          </w:rPr>
          <w:t>Info.sepp@mensura.be</w:t>
        </w:r>
      </w:hyperlink>
    </w:p>
    <w:p w14:paraId="4E067B31" w14:textId="77777777" w:rsidR="00871823" w:rsidRPr="00032DF3" w:rsidRDefault="00871823" w:rsidP="00871823">
      <w:pPr>
        <w:pStyle w:val="Titre1"/>
        <w:jc w:val="both"/>
        <w:rPr>
          <w:rFonts w:ascii="Arial" w:hAnsi="Arial" w:cs="Arial"/>
          <w:bCs w:val="0"/>
          <w:i/>
          <w:sz w:val="18"/>
          <w:szCs w:val="18"/>
          <w:lang w:val="fr-BE"/>
        </w:rPr>
      </w:pPr>
      <w:r w:rsidRPr="00032DF3">
        <w:rPr>
          <w:rFonts w:ascii="Arial" w:hAnsi="Arial" w:cs="Arial"/>
          <w:bCs w:val="0"/>
          <w:i/>
          <w:sz w:val="18"/>
          <w:szCs w:val="18"/>
          <w:lang w:val="fr-BE"/>
        </w:rPr>
        <w:t>Personne de confiance</w:t>
      </w:r>
    </w:p>
    <w:p w14:paraId="69B0DCBE" w14:textId="77777777" w:rsidR="00871823" w:rsidRPr="00032DF3" w:rsidRDefault="00871823" w:rsidP="00871823">
      <w:pPr>
        <w:jc w:val="both"/>
        <w:rPr>
          <w:rFonts w:cs="Arial"/>
          <w:lang w:val="fr-BE"/>
        </w:rPr>
      </w:pPr>
    </w:p>
    <w:p w14:paraId="41114BFA" w14:textId="77777777" w:rsidR="00871823" w:rsidRPr="00032DF3" w:rsidRDefault="00871823" w:rsidP="00871823">
      <w:pPr>
        <w:jc w:val="both"/>
        <w:rPr>
          <w:rFonts w:cs="Arial"/>
          <w:lang w:val="fr-BE"/>
        </w:rPr>
      </w:pPr>
      <w:r w:rsidRPr="00032DF3">
        <w:rPr>
          <w:rFonts w:cs="Arial"/>
          <w:lang w:val="fr-BE"/>
        </w:rPr>
        <w:t xml:space="preserve">La personne de confiance est compétente pour tous les risques psychosociaux au travail, mais uniquement en ce qui concerne le volet informel. </w:t>
      </w:r>
    </w:p>
    <w:p w14:paraId="4F9C7F53" w14:textId="77777777" w:rsidR="00871823" w:rsidRPr="00032DF3" w:rsidRDefault="00871823" w:rsidP="00871823">
      <w:pPr>
        <w:jc w:val="both"/>
        <w:rPr>
          <w:rFonts w:cs="Arial"/>
          <w:lang w:val="fr-BE"/>
        </w:rPr>
      </w:pPr>
      <w:r w:rsidRPr="00032DF3">
        <w:rPr>
          <w:rFonts w:cs="Arial"/>
          <w:lang w:val="fr-BE"/>
        </w:rPr>
        <w:t>La personne de confiance est tenue par le secret professionnel.</w:t>
      </w:r>
    </w:p>
    <w:p w14:paraId="41CD7442" w14:textId="77777777" w:rsidR="00871823" w:rsidRPr="00032DF3" w:rsidRDefault="00871823" w:rsidP="00871823">
      <w:pPr>
        <w:jc w:val="both"/>
        <w:rPr>
          <w:rFonts w:cs="Arial"/>
          <w:lang w:val="fr-BE"/>
        </w:rPr>
      </w:pPr>
    </w:p>
    <w:p w14:paraId="01F1F168" w14:textId="77777777" w:rsidR="00871823" w:rsidRPr="00032DF3" w:rsidRDefault="00871823" w:rsidP="00871823">
      <w:pPr>
        <w:jc w:val="both"/>
        <w:rPr>
          <w:rFonts w:cs="Arial"/>
          <w:lang w:val="fr-BE"/>
        </w:rPr>
      </w:pPr>
      <w:r w:rsidRPr="00032DF3">
        <w:rPr>
          <w:rFonts w:cs="Arial"/>
          <w:lang w:val="fr-BE"/>
        </w:rPr>
        <w:lastRenderedPageBreak/>
        <w:t xml:space="preserve">Elle est la première personne à accueillir, accompagner et soutenir émotionnellement le collaborateur qui introduit une demande. Elle ne fait rien sans le consentement de ce dernier et traite les informations qui lui sont communiquées de manière confidentielle. </w:t>
      </w:r>
      <w:r w:rsidR="00860653" w:rsidRPr="00032DF3">
        <w:rPr>
          <w:rFonts w:cs="Arial"/>
          <w:lang w:val="fr-BE"/>
        </w:rPr>
        <w:t xml:space="preserve">Même si le collaborateur ne veut pas introduire une plainte formelle, il peut se diriger vers la personne de confiance. </w:t>
      </w:r>
      <w:r w:rsidRPr="00032DF3">
        <w:rPr>
          <w:rFonts w:cs="Arial"/>
          <w:lang w:val="fr-BE"/>
        </w:rPr>
        <w:t>La personne qui remplit cette fonction n'est pas compétente pour recevoir des demandes d'intervention psychosociale formelle</w:t>
      </w:r>
      <w:r w:rsidRPr="00032DF3">
        <w:rPr>
          <w:rFonts w:cs="Arial"/>
          <w:color w:val="000000"/>
          <w:lang w:val="fr-BE"/>
        </w:rPr>
        <w:t>.</w:t>
      </w:r>
    </w:p>
    <w:p w14:paraId="39C6C5B3" w14:textId="77777777" w:rsidR="00871823" w:rsidRPr="00032DF3" w:rsidRDefault="00871823" w:rsidP="00871823">
      <w:pPr>
        <w:jc w:val="both"/>
        <w:rPr>
          <w:rFonts w:cs="Arial"/>
          <w:lang w:val="fr-BE"/>
        </w:rPr>
      </w:pPr>
    </w:p>
    <w:p w14:paraId="199B303C" w14:textId="77777777" w:rsidR="00871823" w:rsidRPr="00032DF3" w:rsidRDefault="00871823" w:rsidP="00871823">
      <w:pPr>
        <w:pStyle w:val="Titre1"/>
        <w:jc w:val="both"/>
        <w:rPr>
          <w:rFonts w:ascii="Arial" w:hAnsi="Arial" w:cs="Arial"/>
          <w:bCs w:val="0"/>
          <w:i/>
          <w:sz w:val="18"/>
          <w:szCs w:val="18"/>
          <w:lang w:val="fr-BE"/>
        </w:rPr>
      </w:pPr>
      <w:r w:rsidRPr="00032DF3">
        <w:rPr>
          <w:rFonts w:ascii="Arial" w:hAnsi="Arial" w:cs="Arial"/>
          <w:bCs w:val="0"/>
          <w:i/>
          <w:sz w:val="18"/>
          <w:szCs w:val="18"/>
          <w:lang w:val="fr-BE"/>
        </w:rPr>
        <w:t>Conseiller en prévention psychosociale</w:t>
      </w:r>
    </w:p>
    <w:p w14:paraId="71962DDC" w14:textId="77777777" w:rsidR="00871823" w:rsidRPr="00032DF3" w:rsidRDefault="00871823" w:rsidP="00871823">
      <w:pPr>
        <w:jc w:val="both"/>
        <w:rPr>
          <w:rFonts w:cs="Arial"/>
          <w:lang w:val="fr-BE"/>
        </w:rPr>
      </w:pPr>
      <w:r w:rsidRPr="00032DF3">
        <w:rPr>
          <w:rFonts w:cs="Arial"/>
          <w:lang w:val="fr-BE"/>
        </w:rPr>
        <w:t>Le conseiller en prévention psychosociale est compétent pour l'ensemble des risques psychosociaux au travail. Outre sa compétence d’assistance de l’employeur dans le cadre de l’analyse générale des risques, du choix des mesures générales de prévention et de leur évaluation, ou de l’analyse d’une situation de travail spécifique, il peut intervenir tant dans la phase informelle que dans la phase formelle de la procédure interne.</w:t>
      </w:r>
    </w:p>
    <w:p w14:paraId="296A3660" w14:textId="77777777" w:rsidR="00871823" w:rsidRPr="00032DF3" w:rsidRDefault="00871823" w:rsidP="00871823">
      <w:pPr>
        <w:jc w:val="both"/>
        <w:rPr>
          <w:rFonts w:cs="Arial"/>
          <w:lang w:val="fr-BE"/>
        </w:rPr>
      </w:pPr>
    </w:p>
    <w:p w14:paraId="6AB4D89D" w14:textId="77777777" w:rsidR="00871823" w:rsidRPr="00032DF3" w:rsidRDefault="00871823" w:rsidP="00871823">
      <w:pPr>
        <w:jc w:val="both"/>
        <w:rPr>
          <w:rFonts w:cs="Arial"/>
          <w:lang w:val="fr-BE"/>
        </w:rPr>
      </w:pPr>
      <w:r w:rsidRPr="00032DF3">
        <w:rPr>
          <w:rFonts w:cs="Arial"/>
          <w:lang w:val="fr-BE"/>
        </w:rPr>
        <w:t xml:space="preserve">Dans ce cadre, il a essentiellement une compétence de conseil. </w:t>
      </w:r>
    </w:p>
    <w:p w14:paraId="5522CC9E" w14:textId="77777777" w:rsidR="00871823" w:rsidRPr="00032DF3" w:rsidRDefault="00871823" w:rsidP="00871823">
      <w:pPr>
        <w:jc w:val="both"/>
        <w:rPr>
          <w:rFonts w:cs="Arial"/>
          <w:lang w:val="fr-BE"/>
        </w:rPr>
      </w:pPr>
    </w:p>
    <w:p w14:paraId="3310B37F" w14:textId="03C10D37"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 xml:space="preserve">Art. </w:t>
      </w:r>
      <w:r w:rsidR="00032DF3" w:rsidRPr="00032DF3">
        <w:rPr>
          <w:rFonts w:ascii="Arial" w:hAnsi="Arial" w:cs="Arial"/>
          <w:bCs w:val="0"/>
          <w:color w:val="006600"/>
          <w:sz w:val="18"/>
          <w:szCs w:val="18"/>
          <w:lang w:val="fr-BE"/>
        </w:rPr>
        <w:t>6</w:t>
      </w:r>
      <w:r w:rsidRPr="00032DF3">
        <w:rPr>
          <w:rFonts w:ascii="Arial" w:hAnsi="Arial" w:cs="Arial"/>
          <w:bCs w:val="0"/>
          <w:color w:val="006600"/>
          <w:sz w:val="18"/>
          <w:szCs w:val="18"/>
          <w:lang w:val="fr-BE"/>
        </w:rPr>
        <w:t> : sanctions</w:t>
      </w:r>
    </w:p>
    <w:p w14:paraId="14CE5CF1" w14:textId="77777777" w:rsidR="006555D4" w:rsidRPr="00032DF3" w:rsidRDefault="006555D4" w:rsidP="006555D4">
      <w:pPr>
        <w:rPr>
          <w:lang w:val="fr-BE" w:eastAsia="en-US"/>
        </w:rPr>
      </w:pPr>
    </w:p>
    <w:p w14:paraId="22C2F0C5" w14:textId="77777777" w:rsidR="00871823" w:rsidRPr="00032DF3" w:rsidRDefault="00871823" w:rsidP="00871823">
      <w:pPr>
        <w:jc w:val="both"/>
        <w:rPr>
          <w:rFonts w:cs="Arial"/>
          <w:color w:val="FF0000"/>
          <w:lang w:val="fr-BE"/>
        </w:rPr>
      </w:pPr>
      <w:r w:rsidRPr="00032DF3">
        <w:rPr>
          <w:rFonts w:cs="Arial"/>
          <w:lang w:val="fr-BE"/>
        </w:rPr>
        <w:t>Celui qui s’est rendu coupable d’un comportement abusif non désiré au travail ou qui a eu indûment recours à la procédure de plainte peut être sanctionné. Les sanctions et la procédure qui doivent être respectées sont celles prévues à la rubrique SANCTIONS du règlement de travail en vigueur.</w:t>
      </w:r>
    </w:p>
    <w:p w14:paraId="2B9B830B" w14:textId="77777777" w:rsidR="00871823" w:rsidRPr="00032DF3" w:rsidRDefault="00871823" w:rsidP="00871823">
      <w:pPr>
        <w:jc w:val="both"/>
        <w:rPr>
          <w:rFonts w:cs="Arial"/>
          <w:lang w:val="fr-BE"/>
        </w:rPr>
      </w:pPr>
    </w:p>
    <w:p w14:paraId="5F0DAD92" w14:textId="6EA14DA2"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Art. </w:t>
      </w:r>
      <w:r w:rsidR="0099125B" w:rsidRPr="00032DF3">
        <w:rPr>
          <w:rFonts w:ascii="Arial" w:hAnsi="Arial" w:cs="Arial"/>
          <w:bCs w:val="0"/>
          <w:color w:val="006600"/>
          <w:sz w:val="18"/>
          <w:szCs w:val="18"/>
          <w:lang w:val="fr-BE"/>
        </w:rPr>
        <w:t>7</w:t>
      </w:r>
      <w:r w:rsidRPr="00032DF3">
        <w:rPr>
          <w:rFonts w:ascii="Arial" w:hAnsi="Arial" w:cs="Arial"/>
          <w:bCs w:val="0"/>
          <w:color w:val="006600"/>
          <w:sz w:val="18"/>
          <w:szCs w:val="18"/>
          <w:lang w:val="fr-BE"/>
        </w:rPr>
        <w:t> : recours</w:t>
      </w:r>
    </w:p>
    <w:p w14:paraId="0E54CC22" w14:textId="77777777" w:rsidR="006555D4" w:rsidRPr="00032DF3" w:rsidRDefault="006555D4" w:rsidP="006555D4">
      <w:pPr>
        <w:rPr>
          <w:lang w:val="fr-BE" w:eastAsia="en-US"/>
        </w:rPr>
      </w:pPr>
    </w:p>
    <w:p w14:paraId="49C1694D" w14:textId="77777777" w:rsidR="0099125B" w:rsidRPr="00032DF3" w:rsidRDefault="0099125B" w:rsidP="0099125B">
      <w:pPr>
        <w:jc w:val="both"/>
        <w:rPr>
          <w:rFonts w:cs="Arial"/>
          <w:lang w:val="fr-BE"/>
        </w:rPr>
      </w:pPr>
      <w:r w:rsidRPr="00032DF3">
        <w:rPr>
          <w:rFonts w:cs="Arial"/>
          <w:lang w:val="fr-BE"/>
        </w:rPr>
        <w:t xml:space="preserve">Si la situation problématique persiste malgré les mesures prises par l’employeur dans le cadre de la procédure interne ou si elle persiste parce que l’employeur n’a pas pris de mesures, le travailleur peut faire appel à l’inspection du Contrôle du bien-être au travail. Pour les coordonnées de l’inspection : voir article </w:t>
      </w:r>
      <w:r w:rsidRPr="00032DF3">
        <w:rPr>
          <w:rFonts w:cs="Arial"/>
          <w:highlight w:val="cyan"/>
          <w:lang w:val="fr-BE"/>
        </w:rPr>
        <w:t>xx</w:t>
      </w:r>
      <w:r w:rsidRPr="00032DF3">
        <w:rPr>
          <w:rFonts w:cs="Arial"/>
          <w:lang w:val="fr-BE"/>
        </w:rPr>
        <w:t xml:space="preserve"> du présent règlement de travail. </w:t>
      </w:r>
    </w:p>
    <w:p w14:paraId="1BF18E6F" w14:textId="77777777" w:rsidR="0099125B" w:rsidRPr="00032DF3" w:rsidRDefault="0099125B" w:rsidP="0099125B">
      <w:pPr>
        <w:jc w:val="both"/>
        <w:rPr>
          <w:rFonts w:cs="Arial"/>
          <w:lang w:val="fr-BE"/>
        </w:rPr>
      </w:pPr>
    </w:p>
    <w:p w14:paraId="1CF1FB8A" w14:textId="77777777" w:rsidR="0099125B" w:rsidRPr="00032DF3" w:rsidRDefault="0099125B" w:rsidP="0099125B">
      <w:pPr>
        <w:jc w:val="both"/>
        <w:rPr>
          <w:rFonts w:cs="Arial"/>
          <w:lang w:val="fr-BE"/>
        </w:rPr>
      </w:pPr>
      <w:r w:rsidRPr="00032DF3">
        <w:rPr>
          <w:rFonts w:cs="Arial"/>
          <w:lang w:val="fr-BE"/>
        </w:rPr>
        <w:t>Le travailleur peut aussi introduire une action en justice auprès du tribunal du travail ou devant les instances policières et judiciaires compétentes.</w:t>
      </w:r>
    </w:p>
    <w:p w14:paraId="0A4B8DFD" w14:textId="77777777" w:rsidR="0099125B" w:rsidRPr="00032DF3" w:rsidRDefault="0099125B" w:rsidP="0099125B">
      <w:pPr>
        <w:jc w:val="both"/>
        <w:rPr>
          <w:rFonts w:cs="Arial"/>
          <w:lang w:val="fr-BE"/>
        </w:rPr>
      </w:pPr>
    </w:p>
    <w:p w14:paraId="0F92E6E0" w14:textId="77777777" w:rsidR="0099125B" w:rsidRPr="00032DF3" w:rsidRDefault="0099125B" w:rsidP="0099125B">
      <w:pPr>
        <w:jc w:val="both"/>
        <w:rPr>
          <w:rFonts w:cs="Arial"/>
          <w:lang w:val="fr-BE"/>
        </w:rPr>
      </w:pPr>
      <w:r w:rsidRPr="00032DF3">
        <w:rPr>
          <w:rFonts w:cs="Arial"/>
          <w:lang w:val="fr-BE"/>
        </w:rPr>
        <w:t xml:space="preserve">Dans le cadre d’une demande d’intervention psychosociale formelle pour faits de violence ou de harcèlement moral ou sexuel au travail, le conseiller en prévention aspects psychosociaux est obligé de saisir l’inspection dans certaines hypothèses : </w:t>
      </w:r>
    </w:p>
    <w:p w14:paraId="11AFC930" w14:textId="77777777" w:rsidR="0099125B" w:rsidRPr="00032DF3" w:rsidRDefault="0099125B" w:rsidP="0099125B">
      <w:pPr>
        <w:pStyle w:val="Paragraphedeliste"/>
        <w:numPr>
          <w:ilvl w:val="0"/>
          <w:numId w:val="30"/>
        </w:numPr>
        <w:jc w:val="both"/>
        <w:rPr>
          <w:rFonts w:ascii="Arial" w:hAnsi="Arial" w:cs="Arial"/>
          <w:sz w:val="18"/>
          <w:szCs w:val="18"/>
          <w:lang w:val="fr-BE"/>
        </w:rPr>
      </w:pPr>
      <w:r w:rsidRPr="00032DF3">
        <w:rPr>
          <w:rFonts w:ascii="Arial" w:hAnsi="Arial" w:cs="Arial"/>
          <w:sz w:val="18"/>
          <w:szCs w:val="18"/>
          <w:lang w:val="fr-BE"/>
        </w:rPr>
        <w:t xml:space="preserve">lorsqu’il constate que l’employeur n’a pas pris des mesures conservatoires (appropriées) ; </w:t>
      </w:r>
    </w:p>
    <w:p w14:paraId="1FC5F78D" w14:textId="77777777" w:rsidR="0099125B" w:rsidRPr="00032DF3" w:rsidRDefault="0099125B" w:rsidP="0099125B">
      <w:pPr>
        <w:pStyle w:val="Paragraphedeliste"/>
        <w:numPr>
          <w:ilvl w:val="0"/>
          <w:numId w:val="30"/>
        </w:numPr>
        <w:jc w:val="both"/>
        <w:rPr>
          <w:rFonts w:ascii="Arial" w:hAnsi="Arial" w:cs="Arial"/>
          <w:sz w:val="18"/>
          <w:szCs w:val="18"/>
          <w:lang w:val="fr-BE"/>
        </w:rPr>
      </w:pPr>
      <w:r w:rsidRPr="00032DF3">
        <w:rPr>
          <w:rFonts w:ascii="Arial" w:hAnsi="Arial" w:cs="Arial"/>
          <w:sz w:val="18"/>
          <w:szCs w:val="18"/>
          <w:lang w:val="fr-BE"/>
        </w:rPr>
        <w:t>lorsqu’après avoir remis son avis à l’employeur, il constate que l’employeur n’a pas pris de mesures (appropriées) et</w:t>
      </w:r>
    </w:p>
    <w:p w14:paraId="08B6B025" w14:textId="77777777" w:rsidR="0099125B" w:rsidRPr="00032DF3" w:rsidRDefault="0099125B" w:rsidP="0099125B">
      <w:pPr>
        <w:pStyle w:val="Paragraphedeliste"/>
        <w:numPr>
          <w:ilvl w:val="0"/>
          <w:numId w:val="31"/>
        </w:numPr>
        <w:jc w:val="both"/>
        <w:rPr>
          <w:rFonts w:ascii="Arial" w:hAnsi="Arial" w:cs="Arial"/>
          <w:sz w:val="18"/>
          <w:szCs w:val="18"/>
          <w:lang w:val="fr-BE"/>
        </w:rPr>
      </w:pPr>
      <w:r w:rsidRPr="00032DF3">
        <w:rPr>
          <w:rFonts w:ascii="Arial" w:hAnsi="Arial" w:cs="Arial"/>
          <w:sz w:val="18"/>
          <w:szCs w:val="18"/>
          <w:lang w:val="fr-BE"/>
        </w:rPr>
        <w:t>soit il existe un danger grave et immédiat pour le travailleur;</w:t>
      </w:r>
    </w:p>
    <w:p w14:paraId="63903FB3" w14:textId="77777777" w:rsidR="0099125B" w:rsidRPr="00032DF3" w:rsidRDefault="0099125B" w:rsidP="0099125B">
      <w:pPr>
        <w:pStyle w:val="Paragraphedeliste"/>
        <w:numPr>
          <w:ilvl w:val="0"/>
          <w:numId w:val="31"/>
        </w:numPr>
        <w:jc w:val="both"/>
        <w:rPr>
          <w:rFonts w:ascii="Arial" w:hAnsi="Arial" w:cs="Arial"/>
          <w:sz w:val="18"/>
          <w:szCs w:val="18"/>
          <w:lang w:val="fr-BE"/>
        </w:rPr>
      </w:pPr>
      <w:r w:rsidRPr="00032DF3">
        <w:rPr>
          <w:rFonts w:ascii="Arial" w:hAnsi="Arial" w:cs="Arial"/>
          <w:sz w:val="18"/>
          <w:szCs w:val="18"/>
          <w:lang w:val="fr-BE"/>
        </w:rPr>
        <w:t xml:space="preserve">soit, la personne mise en cause est l’employeur ou fait partie du personnel de direction. </w:t>
      </w:r>
    </w:p>
    <w:p w14:paraId="5F30AFFD" w14:textId="77777777" w:rsidR="00871823" w:rsidRPr="00032DF3" w:rsidRDefault="00871823" w:rsidP="00871823">
      <w:pPr>
        <w:jc w:val="both"/>
        <w:rPr>
          <w:rFonts w:cs="Arial"/>
          <w:lang w:val="fr-BE"/>
        </w:rPr>
      </w:pPr>
    </w:p>
    <w:p w14:paraId="69DC747E" w14:textId="14F8EC50"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Art. </w:t>
      </w:r>
      <w:r w:rsidR="0099125B" w:rsidRPr="00032DF3">
        <w:rPr>
          <w:rFonts w:ascii="Arial" w:hAnsi="Arial" w:cs="Arial"/>
          <w:bCs w:val="0"/>
          <w:color w:val="006600"/>
          <w:sz w:val="18"/>
          <w:szCs w:val="18"/>
          <w:lang w:val="fr-BE"/>
        </w:rPr>
        <w:t>8</w:t>
      </w:r>
      <w:r w:rsidRPr="00032DF3">
        <w:rPr>
          <w:rFonts w:ascii="Arial" w:hAnsi="Arial" w:cs="Arial"/>
          <w:bCs w:val="0"/>
          <w:color w:val="006600"/>
          <w:sz w:val="18"/>
          <w:szCs w:val="18"/>
          <w:lang w:val="fr-BE"/>
        </w:rPr>
        <w:t> :</w:t>
      </w:r>
      <w:r w:rsidRPr="00032DF3">
        <w:rPr>
          <w:rFonts w:ascii="Arial" w:hAnsi="Arial" w:cs="Arial"/>
          <w:bCs w:val="0"/>
          <w:color w:val="006600"/>
          <w:sz w:val="18"/>
          <w:szCs w:val="18"/>
          <w:lang w:val="fr-BE"/>
        </w:rPr>
        <w:tab/>
        <w:t>protection du demandeur et des témoins contre les représailles</w:t>
      </w:r>
    </w:p>
    <w:p w14:paraId="496E0214" w14:textId="77777777" w:rsidR="00871823" w:rsidRPr="00032DF3" w:rsidRDefault="00871823" w:rsidP="00871823">
      <w:pPr>
        <w:rPr>
          <w:rFonts w:cs="Arial"/>
          <w:lang w:val="fr-BE"/>
        </w:rPr>
      </w:pPr>
    </w:p>
    <w:p w14:paraId="28D94DDA" w14:textId="04DA5AB4" w:rsidR="00871823" w:rsidRPr="00032DF3" w:rsidRDefault="000B10B2" w:rsidP="0099125B">
      <w:pPr>
        <w:jc w:val="both"/>
        <w:rPr>
          <w:rFonts w:cs="Arial"/>
          <w:lang w:val="fr-BE"/>
        </w:rPr>
      </w:pPr>
      <w:r w:rsidRPr="00032DF3">
        <w:rPr>
          <w:rFonts w:cs="Arial"/>
          <w:lang w:val="fr-BE"/>
        </w:rPr>
        <w:t>Dans certains cas, le travailleur bénéficie d'une protection contre les représailles. Le fait que la situation de travail perçue comme problématique contienne oui ou non un critère de discrimination détermine si les dispositions de la loi bien-être ou les lois anti-discrimination fédérales s'appliquent.</w:t>
      </w:r>
    </w:p>
    <w:p w14:paraId="4108AD7F" w14:textId="77777777" w:rsidR="000B10B2" w:rsidRPr="00032DF3" w:rsidRDefault="000B10B2" w:rsidP="000B10B2">
      <w:pPr>
        <w:pStyle w:val="Paragraphedeliste"/>
        <w:ind w:left="360"/>
        <w:jc w:val="both"/>
        <w:rPr>
          <w:rFonts w:ascii="Arial" w:hAnsi="Arial" w:cs="Arial"/>
          <w:sz w:val="18"/>
          <w:szCs w:val="18"/>
          <w:lang w:val="fr-BE"/>
        </w:rPr>
      </w:pPr>
    </w:p>
    <w:p w14:paraId="7F31F014" w14:textId="77777777" w:rsidR="000B10B2" w:rsidRPr="00032DF3" w:rsidRDefault="000B10B2" w:rsidP="0099125B">
      <w:pPr>
        <w:jc w:val="both"/>
        <w:rPr>
          <w:rFonts w:cs="Arial"/>
          <w:lang w:val="fr-BE"/>
        </w:rPr>
      </w:pPr>
      <w:r w:rsidRPr="00032DF3">
        <w:rPr>
          <w:rFonts w:cs="Arial"/>
          <w:lang w:val="fr-BE"/>
        </w:rPr>
        <w:t>La protection consiste que l’employeur ne peut pas mettre fin à la relation de travail, ni prendre d’autres mesures préjudiciables vis-à-vis de ce travailleur, en représailles</w:t>
      </w:r>
    </w:p>
    <w:p w14:paraId="2A64AFA0" w14:textId="3F45BF5C" w:rsidR="000B10B2" w:rsidRPr="00032DF3" w:rsidRDefault="000B10B2" w:rsidP="0099125B">
      <w:pPr>
        <w:pStyle w:val="Paragraphedeliste"/>
        <w:numPr>
          <w:ilvl w:val="0"/>
          <w:numId w:val="32"/>
        </w:numPr>
        <w:jc w:val="both"/>
        <w:rPr>
          <w:rFonts w:ascii="Arial" w:hAnsi="Arial" w:cs="Arial"/>
          <w:sz w:val="18"/>
          <w:szCs w:val="18"/>
          <w:lang w:val="fr-BE"/>
        </w:rPr>
      </w:pPr>
      <w:r w:rsidRPr="00032DF3">
        <w:rPr>
          <w:rFonts w:ascii="Arial" w:hAnsi="Arial" w:cs="Arial"/>
          <w:sz w:val="18"/>
          <w:szCs w:val="18"/>
          <w:lang w:val="fr-BE"/>
        </w:rPr>
        <w:t>en raison d'une demande, du dépôt d'une déclaration ou d'un signalement par le travailleur,</w:t>
      </w:r>
    </w:p>
    <w:p w14:paraId="19A1DF75" w14:textId="7B6FA822" w:rsidR="006555D4" w:rsidRPr="00032DF3" w:rsidRDefault="000B10B2" w:rsidP="006555D4">
      <w:pPr>
        <w:pStyle w:val="Paragraphedeliste"/>
        <w:numPr>
          <w:ilvl w:val="0"/>
          <w:numId w:val="32"/>
        </w:numPr>
        <w:jc w:val="both"/>
        <w:rPr>
          <w:rFonts w:ascii="Arial" w:hAnsi="Arial" w:cs="Arial"/>
          <w:sz w:val="18"/>
          <w:szCs w:val="18"/>
          <w:lang w:val="fr-BE"/>
        </w:rPr>
      </w:pPr>
      <w:r w:rsidRPr="00032DF3">
        <w:rPr>
          <w:rFonts w:ascii="Arial" w:hAnsi="Arial" w:cs="Arial"/>
          <w:sz w:val="18"/>
          <w:szCs w:val="18"/>
          <w:lang w:val="fr-BE"/>
        </w:rPr>
        <w:t>ou en raison du contenu de la demande, de la déclaration ou du signalement.</w:t>
      </w:r>
    </w:p>
    <w:p w14:paraId="5CF3836B" w14:textId="77777777" w:rsidR="000B10B2" w:rsidRPr="00032DF3" w:rsidRDefault="000B10B2" w:rsidP="00871823">
      <w:pPr>
        <w:tabs>
          <w:tab w:val="num" w:pos="284"/>
        </w:tabs>
        <w:jc w:val="both"/>
        <w:rPr>
          <w:rFonts w:cs="Arial"/>
          <w:lang w:val="fr-BE"/>
        </w:rPr>
      </w:pPr>
    </w:p>
    <w:p w14:paraId="5984BB5D" w14:textId="2888BF48" w:rsidR="000B10B2" w:rsidRPr="00032DF3" w:rsidRDefault="0099125B" w:rsidP="007C2705">
      <w:pPr>
        <w:pStyle w:val="Titre3"/>
        <w:rPr>
          <w:rFonts w:ascii="Arial" w:hAnsi="Arial" w:cs="Arial"/>
          <w:i w:val="0"/>
          <w:iCs w:val="0"/>
          <w:color w:val="008000"/>
          <w:sz w:val="18"/>
          <w:szCs w:val="18"/>
          <w:u w:val="single"/>
          <w:lang w:val="fr-BE" w:eastAsia="nl-NL"/>
        </w:rPr>
      </w:pPr>
      <w:r w:rsidRPr="00032DF3">
        <w:rPr>
          <w:rFonts w:ascii="Arial" w:hAnsi="Arial" w:cs="Arial"/>
          <w:b w:val="0"/>
          <w:bCs w:val="0"/>
          <w:i w:val="0"/>
          <w:iCs w:val="0"/>
          <w:color w:val="008000"/>
          <w:sz w:val="18"/>
          <w:szCs w:val="18"/>
          <w:lang w:val="fr-BE" w:eastAsia="nl-NL"/>
        </w:rPr>
        <w:t xml:space="preserve">8.1 </w:t>
      </w:r>
      <w:r w:rsidR="000B10B2" w:rsidRPr="00032DF3">
        <w:rPr>
          <w:rFonts w:ascii="Arial" w:hAnsi="Arial" w:cs="Arial"/>
          <w:b w:val="0"/>
          <w:bCs w:val="0"/>
          <w:i w:val="0"/>
          <w:iCs w:val="0"/>
          <w:color w:val="008000"/>
          <w:sz w:val="18"/>
          <w:szCs w:val="18"/>
          <w:lang w:val="fr-BE" w:eastAsia="nl-NL"/>
        </w:rPr>
        <w:t xml:space="preserve">La protection dans le cadre de la procédure </w:t>
      </w:r>
      <w:r w:rsidR="000B10B2" w:rsidRPr="00032DF3">
        <w:rPr>
          <w:rFonts w:ascii="Arial" w:hAnsi="Arial" w:cs="Arial"/>
          <w:i w:val="0"/>
          <w:iCs w:val="0"/>
          <w:color w:val="008000"/>
          <w:sz w:val="18"/>
          <w:szCs w:val="18"/>
          <w:u w:val="single"/>
          <w:lang w:val="fr-BE" w:eastAsia="nl-NL"/>
        </w:rPr>
        <w:t>interne</w:t>
      </w:r>
    </w:p>
    <w:p w14:paraId="5414D492" w14:textId="77777777" w:rsidR="000B10B2" w:rsidRPr="00032DF3" w:rsidRDefault="000B10B2" w:rsidP="000B10B2">
      <w:pPr>
        <w:tabs>
          <w:tab w:val="num" w:pos="284"/>
        </w:tabs>
        <w:jc w:val="both"/>
        <w:rPr>
          <w:rFonts w:cs="Arial"/>
          <w:lang w:val="fr-BE"/>
        </w:rPr>
      </w:pPr>
      <w:r w:rsidRPr="00032DF3">
        <w:rPr>
          <w:rFonts w:cs="Arial"/>
          <w:lang w:val="fr-BE"/>
        </w:rPr>
        <w:t xml:space="preserve">Dans le cadre d'une intervention psychosociale formelle pour des faits de violence, de harcèlement moral ou sexuel au travail, avec ou sans critères motif de discrimination, le travailleur qui fait la demande et le témoin direct (sous réserve de son accord) bénéficient de cette protection. </w:t>
      </w:r>
    </w:p>
    <w:p w14:paraId="3E2BD38F" w14:textId="77777777" w:rsidR="000B10B2" w:rsidRDefault="000B10B2" w:rsidP="000B10B2">
      <w:pPr>
        <w:tabs>
          <w:tab w:val="num" w:pos="284"/>
        </w:tabs>
        <w:jc w:val="both"/>
        <w:rPr>
          <w:rFonts w:cs="Arial"/>
          <w:lang w:val="fr-BE"/>
        </w:rPr>
      </w:pPr>
      <w:r w:rsidRPr="00032DF3">
        <w:rPr>
          <w:rFonts w:cs="Arial"/>
          <w:lang w:val="fr-BE"/>
        </w:rPr>
        <w:t>Le conseiller en prévention aspects psychosociaux en informe l'employeur.</w:t>
      </w:r>
    </w:p>
    <w:p w14:paraId="38349DDD" w14:textId="77777777" w:rsidR="00737166" w:rsidRDefault="00737166" w:rsidP="000B10B2">
      <w:pPr>
        <w:tabs>
          <w:tab w:val="num" w:pos="284"/>
        </w:tabs>
        <w:jc w:val="both"/>
        <w:rPr>
          <w:rFonts w:cs="Arial"/>
          <w:lang w:val="fr-BE"/>
        </w:rPr>
      </w:pPr>
    </w:p>
    <w:p w14:paraId="67771532" w14:textId="77777777" w:rsidR="00737166" w:rsidRPr="00032DF3" w:rsidRDefault="00737166" w:rsidP="000B10B2">
      <w:pPr>
        <w:tabs>
          <w:tab w:val="num" w:pos="284"/>
        </w:tabs>
        <w:jc w:val="both"/>
        <w:rPr>
          <w:rFonts w:cs="Arial"/>
          <w:lang w:val="fr-BE"/>
        </w:rPr>
      </w:pPr>
    </w:p>
    <w:p w14:paraId="24E2B25C" w14:textId="77777777" w:rsidR="000B10B2" w:rsidRPr="00032DF3" w:rsidRDefault="000B10B2" w:rsidP="000B10B2">
      <w:pPr>
        <w:tabs>
          <w:tab w:val="num" w:pos="284"/>
        </w:tabs>
        <w:jc w:val="both"/>
        <w:rPr>
          <w:rFonts w:cs="Arial"/>
          <w:lang w:val="fr-BE"/>
        </w:rPr>
      </w:pPr>
      <w:r w:rsidRPr="00032DF3">
        <w:rPr>
          <w:rFonts w:cs="Arial"/>
          <w:lang w:val="fr-BE"/>
        </w:rPr>
        <w:t>Le travailleur qui</w:t>
      </w:r>
    </w:p>
    <w:p w14:paraId="27E135F6" w14:textId="1DFA137A" w:rsidR="000B10B2" w:rsidRPr="00032DF3" w:rsidRDefault="000B10B2" w:rsidP="009C1221">
      <w:pPr>
        <w:pStyle w:val="Paragraphedeliste"/>
        <w:numPr>
          <w:ilvl w:val="0"/>
          <w:numId w:val="16"/>
        </w:numPr>
        <w:tabs>
          <w:tab w:val="num" w:pos="284"/>
        </w:tabs>
        <w:jc w:val="both"/>
        <w:rPr>
          <w:rFonts w:ascii="Arial" w:hAnsi="Arial" w:cs="Arial"/>
          <w:sz w:val="18"/>
          <w:szCs w:val="18"/>
          <w:lang w:val="fr-BE"/>
        </w:rPr>
      </w:pPr>
      <w:r w:rsidRPr="00032DF3">
        <w:rPr>
          <w:rFonts w:ascii="Arial" w:hAnsi="Arial" w:cs="Arial"/>
          <w:sz w:val="18"/>
          <w:szCs w:val="18"/>
          <w:lang w:val="fr-BE"/>
        </w:rPr>
        <w:t>introduit une demande concernant une situation de travail problématique avec un critère de discrimination par le biais d'une autre intervention psychosociale (in)formelle ;</w:t>
      </w:r>
    </w:p>
    <w:p w14:paraId="05DFDD3C" w14:textId="672DC556" w:rsidR="000B10B2" w:rsidRPr="00032DF3" w:rsidRDefault="000B10B2" w:rsidP="009C1221">
      <w:pPr>
        <w:pStyle w:val="Paragraphedeliste"/>
        <w:numPr>
          <w:ilvl w:val="0"/>
          <w:numId w:val="16"/>
        </w:numPr>
        <w:tabs>
          <w:tab w:val="num" w:pos="284"/>
        </w:tabs>
        <w:jc w:val="both"/>
        <w:rPr>
          <w:rFonts w:ascii="Arial" w:hAnsi="Arial" w:cs="Arial"/>
          <w:sz w:val="18"/>
          <w:szCs w:val="18"/>
          <w:lang w:val="fr-BE"/>
        </w:rPr>
      </w:pPr>
      <w:r w:rsidRPr="00032DF3">
        <w:rPr>
          <w:rFonts w:ascii="Arial" w:hAnsi="Arial" w:cs="Arial"/>
          <w:sz w:val="18"/>
          <w:szCs w:val="18"/>
          <w:lang w:val="fr-BE"/>
        </w:rPr>
        <w:t>participe à la procédure interne en tant que témoin (in)direct à une intervention (in)formelle et fait un signalement ou une déclaration concernant une situation de travail problématique avec un critère de discrimination ;</w:t>
      </w:r>
    </w:p>
    <w:p w14:paraId="7837097B" w14:textId="3019D83C" w:rsidR="000B10B2" w:rsidRPr="00032DF3" w:rsidRDefault="009C1221" w:rsidP="009C1221">
      <w:pPr>
        <w:pStyle w:val="Paragraphedeliste"/>
        <w:numPr>
          <w:ilvl w:val="0"/>
          <w:numId w:val="16"/>
        </w:numPr>
        <w:tabs>
          <w:tab w:val="num" w:pos="284"/>
        </w:tabs>
        <w:jc w:val="both"/>
        <w:rPr>
          <w:rFonts w:ascii="Arial" w:hAnsi="Arial" w:cs="Arial"/>
          <w:sz w:val="18"/>
          <w:szCs w:val="18"/>
          <w:lang w:val="fr-BE"/>
        </w:rPr>
      </w:pPr>
      <w:r w:rsidRPr="00032DF3">
        <w:rPr>
          <w:rFonts w:ascii="Arial" w:hAnsi="Arial" w:cs="Arial"/>
          <w:sz w:val="18"/>
          <w:szCs w:val="18"/>
          <w:lang w:val="fr-BE"/>
        </w:rPr>
        <w:lastRenderedPageBreak/>
        <w:t>c</w:t>
      </w:r>
      <w:r w:rsidR="000B10B2" w:rsidRPr="00032DF3">
        <w:rPr>
          <w:rFonts w:ascii="Arial" w:hAnsi="Arial" w:cs="Arial"/>
          <w:sz w:val="18"/>
          <w:szCs w:val="18"/>
          <w:lang w:val="fr-BE"/>
        </w:rPr>
        <w:t>onseille, aide ou assiste une autre travailleur qui vit la discrimination alléguée et qui utilise la procédure interne ;</w:t>
      </w:r>
    </w:p>
    <w:p w14:paraId="7273A6D8" w14:textId="77777777" w:rsidR="000B10B2" w:rsidRPr="00032DF3" w:rsidRDefault="000B10B2" w:rsidP="000B10B2">
      <w:pPr>
        <w:tabs>
          <w:tab w:val="num" w:pos="284"/>
        </w:tabs>
        <w:jc w:val="both"/>
        <w:rPr>
          <w:rFonts w:cs="Arial"/>
          <w:lang w:val="fr-BE"/>
        </w:rPr>
      </w:pPr>
      <w:r w:rsidRPr="00032DF3">
        <w:rPr>
          <w:rFonts w:cs="Arial"/>
          <w:lang w:val="fr-BE"/>
        </w:rPr>
        <w:t xml:space="preserve">peut également bénéficier de cette protection. </w:t>
      </w:r>
    </w:p>
    <w:p w14:paraId="3966142D" w14:textId="77777777" w:rsidR="009C1221" w:rsidRPr="00032DF3" w:rsidRDefault="009C1221" w:rsidP="000B10B2">
      <w:pPr>
        <w:tabs>
          <w:tab w:val="num" w:pos="284"/>
        </w:tabs>
        <w:jc w:val="both"/>
        <w:rPr>
          <w:rFonts w:cs="Arial"/>
          <w:lang w:val="fr-BE"/>
        </w:rPr>
      </w:pPr>
    </w:p>
    <w:p w14:paraId="59D4B3B7" w14:textId="77777777" w:rsidR="000B10B2" w:rsidRPr="00032DF3" w:rsidRDefault="000B10B2" w:rsidP="000B10B2">
      <w:pPr>
        <w:tabs>
          <w:tab w:val="num" w:pos="284"/>
        </w:tabs>
        <w:jc w:val="both"/>
        <w:rPr>
          <w:rFonts w:cs="Arial"/>
          <w:lang w:val="fr-BE"/>
        </w:rPr>
      </w:pPr>
      <w:r w:rsidRPr="00032DF3">
        <w:rPr>
          <w:rFonts w:cs="Arial"/>
          <w:lang w:val="fr-BE"/>
        </w:rPr>
        <w:t>Toutefois, la condition est que l'employeur est au courant du démarche de ce travailleur :</w:t>
      </w:r>
    </w:p>
    <w:p w14:paraId="4FFF4813" w14:textId="1EC960BC" w:rsidR="000B10B2" w:rsidRPr="00032DF3" w:rsidRDefault="000B10B2" w:rsidP="009C1221">
      <w:pPr>
        <w:pStyle w:val="Paragraphedeliste"/>
        <w:numPr>
          <w:ilvl w:val="0"/>
          <w:numId w:val="17"/>
        </w:numPr>
        <w:tabs>
          <w:tab w:val="num" w:pos="284"/>
        </w:tabs>
        <w:jc w:val="both"/>
        <w:rPr>
          <w:rFonts w:ascii="Arial" w:hAnsi="Arial" w:cs="Arial"/>
          <w:sz w:val="18"/>
          <w:szCs w:val="18"/>
          <w:lang w:val="fr-BE"/>
        </w:rPr>
      </w:pPr>
      <w:r w:rsidRPr="00032DF3">
        <w:rPr>
          <w:rFonts w:ascii="Arial" w:hAnsi="Arial" w:cs="Arial"/>
          <w:sz w:val="18"/>
          <w:szCs w:val="18"/>
          <w:lang w:val="fr-BE"/>
        </w:rPr>
        <w:t xml:space="preserve">soit parce que l'employeur (ou son représentant) d’une manière ou autre participe à l'intervention psychosociale </w:t>
      </w:r>
    </w:p>
    <w:p w14:paraId="0F7CDD84" w14:textId="057B19AE" w:rsidR="000B10B2" w:rsidRPr="00032DF3" w:rsidRDefault="000B10B2" w:rsidP="009C1221">
      <w:pPr>
        <w:pStyle w:val="Paragraphedeliste"/>
        <w:numPr>
          <w:ilvl w:val="0"/>
          <w:numId w:val="17"/>
        </w:numPr>
        <w:tabs>
          <w:tab w:val="num" w:pos="284"/>
        </w:tabs>
        <w:jc w:val="both"/>
        <w:rPr>
          <w:rFonts w:ascii="Arial" w:hAnsi="Arial" w:cs="Arial"/>
          <w:sz w:val="18"/>
          <w:szCs w:val="18"/>
          <w:lang w:val="fr-BE"/>
        </w:rPr>
      </w:pPr>
      <w:r w:rsidRPr="00032DF3">
        <w:rPr>
          <w:rFonts w:ascii="Arial" w:hAnsi="Arial" w:cs="Arial"/>
          <w:sz w:val="18"/>
          <w:szCs w:val="18"/>
          <w:lang w:val="fr-BE"/>
        </w:rPr>
        <w:t>soit parce que le travailleur choisit d'informer lui-même l'employeur (et peut demander à l'intervenant une preuve écrite et datée de cette démarche à cette fin).</w:t>
      </w:r>
    </w:p>
    <w:p w14:paraId="444AD7E9" w14:textId="77777777" w:rsidR="000B10B2" w:rsidRPr="00032DF3" w:rsidRDefault="000B10B2" w:rsidP="000B10B2">
      <w:pPr>
        <w:tabs>
          <w:tab w:val="num" w:pos="284"/>
        </w:tabs>
        <w:jc w:val="both"/>
        <w:rPr>
          <w:rFonts w:cs="Arial"/>
          <w:lang w:val="fr-BE"/>
        </w:rPr>
      </w:pPr>
    </w:p>
    <w:p w14:paraId="6AFEE5C9" w14:textId="5AED4FDD" w:rsidR="003A1A4C" w:rsidRPr="00032DF3" w:rsidRDefault="0099125B" w:rsidP="003A1A4C">
      <w:pPr>
        <w:pStyle w:val="Titre3"/>
        <w:rPr>
          <w:rFonts w:ascii="Arial" w:hAnsi="Arial" w:cs="Arial"/>
          <w:b w:val="0"/>
          <w:bCs w:val="0"/>
          <w:i w:val="0"/>
          <w:iCs w:val="0"/>
          <w:color w:val="008000"/>
          <w:sz w:val="18"/>
          <w:szCs w:val="18"/>
          <w:lang w:val="fr-BE" w:eastAsia="nl-NL"/>
        </w:rPr>
      </w:pPr>
      <w:r w:rsidRPr="00032DF3">
        <w:rPr>
          <w:rFonts w:ascii="Arial" w:hAnsi="Arial" w:cs="Arial"/>
          <w:b w:val="0"/>
          <w:bCs w:val="0"/>
          <w:i w:val="0"/>
          <w:iCs w:val="0"/>
          <w:color w:val="008000"/>
          <w:sz w:val="18"/>
          <w:szCs w:val="18"/>
          <w:lang w:val="fr-BE" w:eastAsia="nl-NL"/>
        </w:rPr>
        <w:t xml:space="preserve">8.2 </w:t>
      </w:r>
      <w:r w:rsidR="003A1A4C" w:rsidRPr="00032DF3">
        <w:rPr>
          <w:rFonts w:ascii="Arial" w:hAnsi="Arial" w:cs="Arial"/>
          <w:b w:val="0"/>
          <w:bCs w:val="0"/>
          <w:i w:val="0"/>
          <w:iCs w:val="0"/>
          <w:color w:val="008000"/>
          <w:sz w:val="18"/>
          <w:szCs w:val="18"/>
          <w:lang w:val="fr-BE" w:eastAsia="nl-NL"/>
        </w:rPr>
        <w:t xml:space="preserve">La protection dans le cadre de la procédure </w:t>
      </w:r>
      <w:r w:rsidR="003A1A4C" w:rsidRPr="00032DF3">
        <w:rPr>
          <w:rFonts w:ascii="Arial" w:hAnsi="Arial" w:cs="Arial"/>
          <w:i w:val="0"/>
          <w:iCs w:val="0"/>
          <w:color w:val="008000"/>
          <w:sz w:val="18"/>
          <w:szCs w:val="18"/>
          <w:u w:val="single"/>
          <w:lang w:val="fr-BE" w:eastAsia="nl-NL"/>
        </w:rPr>
        <w:t>externe</w:t>
      </w:r>
    </w:p>
    <w:p w14:paraId="5B2388D0" w14:textId="28A15DB5" w:rsidR="000B10B2" w:rsidRPr="00032DF3" w:rsidRDefault="000B10B2" w:rsidP="000B10B2">
      <w:pPr>
        <w:tabs>
          <w:tab w:val="num" w:pos="284"/>
        </w:tabs>
        <w:jc w:val="both"/>
        <w:rPr>
          <w:rFonts w:cs="Arial"/>
          <w:lang w:val="fr-BE"/>
        </w:rPr>
      </w:pPr>
      <w:r w:rsidRPr="00032DF3">
        <w:rPr>
          <w:rFonts w:cs="Arial"/>
          <w:lang w:val="fr-BE"/>
        </w:rPr>
        <w:t xml:space="preserve">Si la situation problématique persiste malgré les mesures prises par l’employeur dans le cadre de la procédure interne ou si elle persiste parce que l’employeur n’a pas pris de mesures, le travailleur peut faire appel à l’inspection du Contrôle du bien-être au travail. </w:t>
      </w:r>
    </w:p>
    <w:p w14:paraId="7D447677" w14:textId="77777777" w:rsidR="000B10B2" w:rsidRPr="00032DF3" w:rsidRDefault="000B10B2" w:rsidP="000B10B2">
      <w:pPr>
        <w:tabs>
          <w:tab w:val="num" w:pos="284"/>
        </w:tabs>
        <w:jc w:val="both"/>
        <w:rPr>
          <w:rFonts w:cs="Arial"/>
          <w:lang w:val="fr-BE"/>
        </w:rPr>
      </w:pPr>
    </w:p>
    <w:p w14:paraId="4681AA71" w14:textId="77777777" w:rsidR="000B10B2" w:rsidRPr="00032DF3" w:rsidRDefault="000B10B2" w:rsidP="000B10B2">
      <w:pPr>
        <w:tabs>
          <w:tab w:val="num" w:pos="284"/>
        </w:tabs>
        <w:jc w:val="both"/>
        <w:rPr>
          <w:rFonts w:cs="Arial"/>
          <w:lang w:val="fr-BE"/>
        </w:rPr>
      </w:pPr>
      <w:r w:rsidRPr="00032DF3">
        <w:rPr>
          <w:rFonts w:cs="Arial"/>
          <w:lang w:val="fr-BE"/>
        </w:rPr>
        <w:t>Le travailleur peut aussi introduire une action en justice auprès du tribunal du travail ou devant les instances policières et judiciaires compétentes.</w:t>
      </w:r>
    </w:p>
    <w:p w14:paraId="77748A96" w14:textId="77777777" w:rsidR="000B10B2" w:rsidRPr="00032DF3" w:rsidRDefault="000B10B2" w:rsidP="000B10B2">
      <w:pPr>
        <w:tabs>
          <w:tab w:val="num" w:pos="284"/>
        </w:tabs>
        <w:jc w:val="both"/>
        <w:rPr>
          <w:rFonts w:cs="Arial"/>
          <w:lang w:val="fr-BE"/>
        </w:rPr>
      </w:pPr>
    </w:p>
    <w:p w14:paraId="4CF59F04" w14:textId="77777777" w:rsidR="000B10B2" w:rsidRPr="00032DF3" w:rsidRDefault="000B10B2" w:rsidP="000B10B2">
      <w:pPr>
        <w:tabs>
          <w:tab w:val="num" w:pos="284"/>
        </w:tabs>
        <w:jc w:val="both"/>
        <w:rPr>
          <w:rFonts w:cs="Arial"/>
          <w:lang w:val="fr-BE"/>
        </w:rPr>
      </w:pPr>
      <w:r w:rsidRPr="00032DF3">
        <w:rPr>
          <w:rFonts w:cs="Arial"/>
          <w:lang w:val="fr-BE"/>
        </w:rPr>
        <w:t xml:space="preserve">Dans le cadre d’une demande d’intervention psychosociale formelle pour faits de violence ou de harcèlement moral ou sexuel au travail, le conseiller en prévention aspects psychosociaux est obligé de saisir l’inspection dans certaines hypothèses : </w:t>
      </w:r>
    </w:p>
    <w:p w14:paraId="05E2467B" w14:textId="4FDDE237" w:rsidR="000B10B2" w:rsidRPr="00032DF3" w:rsidRDefault="000B10B2" w:rsidP="009C1221">
      <w:pPr>
        <w:pStyle w:val="Paragraphedeliste"/>
        <w:numPr>
          <w:ilvl w:val="0"/>
          <w:numId w:val="18"/>
        </w:numPr>
        <w:tabs>
          <w:tab w:val="num" w:pos="284"/>
        </w:tabs>
        <w:jc w:val="both"/>
        <w:rPr>
          <w:rFonts w:ascii="Arial" w:hAnsi="Arial" w:cs="Arial"/>
          <w:sz w:val="18"/>
          <w:szCs w:val="18"/>
          <w:lang w:val="fr-BE"/>
        </w:rPr>
      </w:pPr>
      <w:r w:rsidRPr="00032DF3">
        <w:rPr>
          <w:rFonts w:ascii="Arial" w:hAnsi="Arial" w:cs="Arial"/>
          <w:sz w:val="18"/>
          <w:szCs w:val="18"/>
          <w:lang w:val="fr-BE"/>
        </w:rPr>
        <w:t xml:space="preserve">lorsqu’il constate que l’employeur n’a pas pris des mesures conservatoires (appropriées) ; </w:t>
      </w:r>
    </w:p>
    <w:p w14:paraId="54B690FC" w14:textId="370AEE8E" w:rsidR="000B10B2" w:rsidRPr="00032DF3" w:rsidRDefault="000B10B2" w:rsidP="009C1221">
      <w:pPr>
        <w:pStyle w:val="Paragraphedeliste"/>
        <w:numPr>
          <w:ilvl w:val="0"/>
          <w:numId w:val="18"/>
        </w:numPr>
        <w:tabs>
          <w:tab w:val="num" w:pos="284"/>
        </w:tabs>
        <w:jc w:val="both"/>
        <w:rPr>
          <w:rFonts w:ascii="Arial" w:hAnsi="Arial" w:cs="Arial"/>
          <w:sz w:val="18"/>
          <w:szCs w:val="18"/>
          <w:lang w:val="fr-BE"/>
        </w:rPr>
      </w:pPr>
      <w:r w:rsidRPr="00032DF3">
        <w:rPr>
          <w:rFonts w:ascii="Arial" w:hAnsi="Arial" w:cs="Arial"/>
          <w:sz w:val="18"/>
          <w:szCs w:val="18"/>
          <w:lang w:val="fr-BE"/>
        </w:rPr>
        <w:t>lorsqu’après avoir remis son avis à l’employeur, il constate que l’employeur n’a pas pris de mesures (appropriées) et</w:t>
      </w:r>
    </w:p>
    <w:p w14:paraId="7AE4E524" w14:textId="1D834DD6" w:rsidR="000B10B2" w:rsidRPr="00032DF3" w:rsidRDefault="000B10B2" w:rsidP="0099125B">
      <w:pPr>
        <w:pStyle w:val="Paragraphedeliste"/>
        <w:numPr>
          <w:ilvl w:val="0"/>
          <w:numId w:val="33"/>
        </w:numPr>
        <w:jc w:val="both"/>
        <w:rPr>
          <w:rFonts w:ascii="Arial" w:hAnsi="Arial" w:cs="Arial"/>
          <w:sz w:val="18"/>
          <w:szCs w:val="18"/>
          <w:lang w:val="fr-BE"/>
        </w:rPr>
      </w:pPr>
      <w:r w:rsidRPr="00032DF3">
        <w:rPr>
          <w:rFonts w:ascii="Arial" w:hAnsi="Arial" w:cs="Arial"/>
          <w:sz w:val="18"/>
          <w:szCs w:val="18"/>
          <w:lang w:val="fr-BE"/>
        </w:rPr>
        <w:t>soit il existe un danger grave et immédiat pour le travailleur;</w:t>
      </w:r>
    </w:p>
    <w:p w14:paraId="0F7B529F" w14:textId="31F114B4" w:rsidR="000B10B2" w:rsidRPr="00032DF3" w:rsidRDefault="000B10B2" w:rsidP="0099125B">
      <w:pPr>
        <w:pStyle w:val="Paragraphedeliste"/>
        <w:numPr>
          <w:ilvl w:val="0"/>
          <w:numId w:val="33"/>
        </w:numPr>
        <w:jc w:val="both"/>
        <w:rPr>
          <w:rFonts w:ascii="Arial" w:hAnsi="Arial" w:cs="Arial"/>
          <w:sz w:val="18"/>
          <w:szCs w:val="18"/>
          <w:lang w:val="fr-BE"/>
        </w:rPr>
      </w:pPr>
      <w:r w:rsidRPr="00032DF3">
        <w:rPr>
          <w:rFonts w:ascii="Arial" w:hAnsi="Arial" w:cs="Arial"/>
          <w:sz w:val="18"/>
          <w:szCs w:val="18"/>
          <w:lang w:val="fr-BE"/>
        </w:rPr>
        <w:t>soit, la personne mise en cause est l’employeur ou fait partie du personnel de direction.</w:t>
      </w:r>
    </w:p>
    <w:p w14:paraId="7B96EAEF" w14:textId="77777777" w:rsidR="000B10B2" w:rsidRPr="00032DF3" w:rsidRDefault="000B10B2" w:rsidP="00871823">
      <w:pPr>
        <w:tabs>
          <w:tab w:val="num" w:pos="284"/>
        </w:tabs>
        <w:jc w:val="both"/>
        <w:rPr>
          <w:rFonts w:cs="Arial"/>
          <w:lang w:val="fr-BE"/>
        </w:rPr>
      </w:pPr>
    </w:p>
    <w:p w14:paraId="338C5EF1" w14:textId="5F25D63C" w:rsidR="00871823" w:rsidRPr="00032DF3" w:rsidRDefault="00871823" w:rsidP="0099125B">
      <w:pPr>
        <w:jc w:val="both"/>
        <w:rPr>
          <w:rFonts w:cs="Arial"/>
          <w:lang w:val="fr-BE"/>
        </w:rPr>
      </w:pPr>
      <w:r w:rsidRPr="00032DF3">
        <w:rPr>
          <w:rFonts w:cs="Arial"/>
          <w:lang w:val="fr-BE"/>
        </w:rPr>
        <w:t xml:space="preserve">Le travailleur a le droit de demander une remise au travail dans la même fonction. Si aucune suite n’y est </w:t>
      </w:r>
      <w:r w:rsidR="00CF5874" w:rsidRPr="00032DF3">
        <w:rPr>
          <w:rFonts w:cs="Arial"/>
          <w:lang w:val="fr-BE"/>
        </w:rPr>
        <w:t>donnée</w:t>
      </w:r>
      <w:r w:rsidRPr="00032DF3">
        <w:rPr>
          <w:rFonts w:cs="Arial"/>
          <w:lang w:val="fr-BE"/>
        </w:rPr>
        <w:t xml:space="preserve"> ou si le travailleur est licencié, une indemnité de licenciement particulière de six mois de rémunération brute forfaitaire est d’application, en plus de l’indemnité</w:t>
      </w:r>
      <w:r w:rsidR="00CF5874" w:rsidRPr="00032DF3">
        <w:rPr>
          <w:rFonts w:cs="Arial"/>
          <w:lang w:val="fr-BE"/>
        </w:rPr>
        <w:t xml:space="preserve"> </w:t>
      </w:r>
      <w:r w:rsidRPr="00032DF3">
        <w:rPr>
          <w:rFonts w:cs="Arial"/>
          <w:lang w:val="fr-BE"/>
        </w:rPr>
        <w:t>de rupture normale (ou, le cas échéant, le préjudice effectivement subi et démontré).</w:t>
      </w:r>
    </w:p>
    <w:p w14:paraId="2B23069D" w14:textId="77777777" w:rsidR="00871823" w:rsidRPr="00032DF3" w:rsidRDefault="00871823" w:rsidP="00CF5874">
      <w:pPr>
        <w:tabs>
          <w:tab w:val="num" w:pos="284"/>
        </w:tabs>
        <w:jc w:val="both"/>
        <w:rPr>
          <w:rFonts w:cs="Arial"/>
          <w:lang w:val="fr-BE"/>
        </w:rPr>
      </w:pPr>
    </w:p>
    <w:p w14:paraId="79C17E50" w14:textId="0262E9D5" w:rsidR="00871823" w:rsidRPr="00032DF3" w:rsidRDefault="00871823" w:rsidP="0099125B">
      <w:pPr>
        <w:jc w:val="both"/>
        <w:rPr>
          <w:rFonts w:cs="Arial"/>
          <w:lang w:val="fr-BE"/>
        </w:rPr>
      </w:pPr>
      <w:r w:rsidRPr="00032DF3">
        <w:rPr>
          <w:rFonts w:cs="Arial"/>
          <w:lang w:val="fr-BE"/>
        </w:rPr>
        <w:t>Il y a par ailleurs un renversement de la charge de la preuve, ce qui implique qu’il revient à l’employeur (ou à d’autres défendeurs) de démontrer qu’aucun fait en rapport avec un comportement abusif non désiré ne s’est produit au travail. Ce renversement de la charge de la preuve ne s’applique</w:t>
      </w:r>
      <w:r w:rsidR="005A1A51">
        <w:rPr>
          <w:rFonts w:cs="Arial"/>
          <w:lang w:val="fr-BE"/>
        </w:rPr>
        <w:t xml:space="preserve"> </w:t>
      </w:r>
      <w:r w:rsidRPr="00032DF3">
        <w:rPr>
          <w:rFonts w:cs="Arial"/>
          <w:lang w:val="fr-BE"/>
        </w:rPr>
        <w:t>pas pour la responsabilité pénale. Si une personne est condamnée à prendre des mesures pour mettre fin à un comportement et qu’elle ne s’y conforme pas, elle peut être condamnée à une peine correctionnelle.</w:t>
      </w:r>
    </w:p>
    <w:p w14:paraId="0F17B5A2" w14:textId="77777777" w:rsidR="00871823" w:rsidRPr="00032DF3" w:rsidRDefault="00871823" w:rsidP="00871823">
      <w:pPr>
        <w:pStyle w:val="Paragraphedeliste"/>
        <w:tabs>
          <w:tab w:val="num" w:pos="284"/>
        </w:tabs>
        <w:ind w:left="0"/>
        <w:jc w:val="both"/>
        <w:rPr>
          <w:rFonts w:ascii="Arial" w:hAnsi="Arial" w:cs="Arial"/>
          <w:sz w:val="18"/>
          <w:szCs w:val="18"/>
          <w:lang w:val="fr-BE"/>
        </w:rPr>
      </w:pPr>
    </w:p>
    <w:p w14:paraId="694290EA" w14:textId="77777777" w:rsidR="00871823" w:rsidRPr="00032DF3" w:rsidRDefault="00871823" w:rsidP="00871823">
      <w:pPr>
        <w:jc w:val="both"/>
        <w:rPr>
          <w:rFonts w:cs="Arial"/>
          <w:lang w:val="fr-BE"/>
        </w:rPr>
      </w:pPr>
    </w:p>
    <w:p w14:paraId="39BE4842" w14:textId="00DE4C7C"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 xml:space="preserve">Art. </w:t>
      </w:r>
      <w:r w:rsidR="0099125B" w:rsidRPr="00032DF3">
        <w:rPr>
          <w:rFonts w:ascii="Arial" w:hAnsi="Arial" w:cs="Arial"/>
          <w:bCs w:val="0"/>
          <w:color w:val="006600"/>
          <w:sz w:val="18"/>
          <w:szCs w:val="18"/>
          <w:lang w:val="fr-BE"/>
        </w:rPr>
        <w:t>9</w:t>
      </w:r>
      <w:r w:rsidRPr="00032DF3">
        <w:rPr>
          <w:rFonts w:ascii="Arial" w:hAnsi="Arial" w:cs="Arial"/>
          <w:bCs w:val="0"/>
          <w:color w:val="006600"/>
          <w:sz w:val="18"/>
          <w:szCs w:val="18"/>
          <w:lang w:val="fr-BE"/>
        </w:rPr>
        <w:t> : registre de faits de tiers</w:t>
      </w:r>
    </w:p>
    <w:p w14:paraId="53E6F15B" w14:textId="77777777" w:rsidR="00871823" w:rsidRPr="00032DF3" w:rsidRDefault="00871823" w:rsidP="00871823">
      <w:pPr>
        <w:jc w:val="both"/>
        <w:rPr>
          <w:rFonts w:cs="Arial"/>
          <w:lang w:val="fr-BE"/>
        </w:rPr>
      </w:pPr>
      <w:r w:rsidRPr="00032DF3">
        <w:rPr>
          <w:rFonts w:cs="Arial"/>
          <w:lang w:val="fr-BE"/>
        </w:rPr>
        <w:t>Dans les entreprises et institutions où les travailleurs entrent en contact avec d’autres personnes sur le lieu de travail, l’entreprise doit noter systématiquement les déclarations des travailleurs qui estiment avoir subi de la violence ou du harcèlement moral ou sexuel au travail</w:t>
      </w:r>
      <w:r w:rsidR="002A46CB" w:rsidRPr="00032DF3">
        <w:rPr>
          <w:rFonts w:cs="Arial"/>
          <w:lang w:val="fr-BE"/>
        </w:rPr>
        <w:t xml:space="preserve"> de la part de ces tiers</w:t>
      </w:r>
      <w:r w:rsidRPr="00032DF3">
        <w:rPr>
          <w:rFonts w:cs="Arial"/>
          <w:lang w:val="fr-BE"/>
        </w:rPr>
        <w:t>. Ces déclarations sont reprises dans un registre central relatif aux faits de tiers, qui constitue un instrument important pour NOM DE L’ENTREPRISE afin de prendre des mesures de prévention appropriées.</w:t>
      </w:r>
    </w:p>
    <w:p w14:paraId="5DC600AE" w14:textId="77777777" w:rsidR="00871823" w:rsidRPr="00032DF3" w:rsidRDefault="00871823" w:rsidP="00871823">
      <w:pPr>
        <w:jc w:val="both"/>
        <w:rPr>
          <w:rFonts w:cs="Arial"/>
          <w:lang w:val="fr-BE"/>
        </w:rPr>
      </w:pPr>
    </w:p>
    <w:p w14:paraId="1014FE23" w14:textId="77777777" w:rsidR="00871823" w:rsidRPr="00032DF3" w:rsidRDefault="00871823" w:rsidP="00871823">
      <w:pPr>
        <w:pStyle w:val="Corpsdetexte3"/>
        <w:tabs>
          <w:tab w:val="left" w:pos="708"/>
        </w:tabs>
        <w:rPr>
          <w:sz w:val="18"/>
          <w:szCs w:val="18"/>
          <w:lang w:val="fr-BE"/>
        </w:rPr>
      </w:pPr>
      <w:r w:rsidRPr="00032DF3">
        <w:rPr>
          <w:sz w:val="18"/>
          <w:szCs w:val="18"/>
          <w:lang w:val="fr-BE"/>
        </w:rPr>
        <w:t>Ce registre est tenu par la personne de confiance ou par le conseiller en prévention psychosociale. Il est tenu par le conseiller en prévention chargé de diriger le service interne pour la prévention et la protection au travail si le conseiller en prévention psychosociale fait partie d'un service externe et qu'aucune personne de confiance n'a été désignée.</w:t>
      </w:r>
    </w:p>
    <w:p w14:paraId="10663FE9" w14:textId="77777777" w:rsidR="00871823" w:rsidRPr="00032DF3" w:rsidRDefault="00871823" w:rsidP="00871823">
      <w:pPr>
        <w:pStyle w:val="Corpsdetexte3"/>
        <w:tabs>
          <w:tab w:val="left" w:pos="708"/>
        </w:tabs>
        <w:rPr>
          <w:sz w:val="18"/>
          <w:szCs w:val="18"/>
          <w:lang w:val="fr-BE"/>
        </w:rPr>
      </w:pPr>
    </w:p>
    <w:p w14:paraId="3DAE9427" w14:textId="77777777" w:rsidR="00871823" w:rsidRPr="00032DF3" w:rsidRDefault="00871823" w:rsidP="00871823">
      <w:pPr>
        <w:spacing w:after="240"/>
        <w:jc w:val="both"/>
        <w:rPr>
          <w:rFonts w:cs="Arial"/>
          <w:lang w:val="fr-BE"/>
        </w:rPr>
      </w:pPr>
      <w:r w:rsidRPr="00032DF3">
        <w:rPr>
          <w:rFonts w:cs="Arial"/>
          <w:lang w:val="fr-BE"/>
        </w:rPr>
        <w:t>Ces déclarations comprennent une description des faits de violence ou de harcèlement sexuel ou moral au travail occasionnés par d’autres personnes sur le lieu de travail et que le travailleur a subi, ainsi que les dates de ces faits. L'identité du travailleur n'est pas mentionnée, sauf si ce travailleur accepte de la communiquer.</w:t>
      </w:r>
    </w:p>
    <w:p w14:paraId="6D767315" w14:textId="0BD52468" w:rsidR="00871823" w:rsidRPr="00032DF3" w:rsidRDefault="00871823" w:rsidP="00CF5874">
      <w:pPr>
        <w:spacing w:after="240"/>
        <w:rPr>
          <w:rFonts w:cs="Arial"/>
          <w:lang w:val="fr-BE"/>
        </w:rPr>
      </w:pPr>
      <w:r w:rsidRPr="00032DF3">
        <w:rPr>
          <w:rFonts w:cs="Arial"/>
          <w:lang w:val="fr-BE"/>
        </w:rPr>
        <w:t>Seuls l’employeur, le conseiller en prévention psychosociale, la personne de confiance et le conseiller en prévention chargé de la direction du service interne pour la prévention et la protection au travail ont accès à ce registre. Il est tenu à</w:t>
      </w:r>
      <w:r w:rsidR="00CF5874" w:rsidRPr="00032DF3">
        <w:rPr>
          <w:rFonts w:cs="Arial"/>
          <w:lang w:val="fr-BE"/>
        </w:rPr>
        <w:t xml:space="preserve"> </w:t>
      </w:r>
      <w:r w:rsidRPr="00032DF3">
        <w:rPr>
          <w:rFonts w:cs="Arial"/>
          <w:lang w:val="fr-BE"/>
        </w:rPr>
        <w:t xml:space="preserve">la disposition du fonctionnaire chargé du contrôle. </w:t>
      </w:r>
      <w:r w:rsidRPr="00032DF3">
        <w:rPr>
          <w:rFonts w:cs="Arial"/>
          <w:lang w:val="fr-BE"/>
        </w:rPr>
        <w:br/>
        <w:t>L’employeur conserve les déclarations relatives aux faits consignés dans le registre pendant une période de cinq ans à compter du jour où le travailleur a fait enregistrer ces déclarations.</w:t>
      </w:r>
    </w:p>
    <w:p w14:paraId="7429E170" w14:textId="77777777" w:rsidR="00871823" w:rsidRPr="00032DF3" w:rsidRDefault="00871823" w:rsidP="00871823">
      <w:pPr>
        <w:tabs>
          <w:tab w:val="left" w:pos="567"/>
          <w:tab w:val="left" w:pos="851"/>
        </w:tabs>
        <w:jc w:val="both"/>
        <w:rPr>
          <w:rFonts w:cs="Arial"/>
          <w:lang w:val="fr-BE"/>
        </w:rPr>
      </w:pPr>
      <w:r w:rsidRPr="00032DF3">
        <w:rPr>
          <w:rFonts w:cs="Arial"/>
          <w:lang w:val="fr-BE"/>
        </w:rPr>
        <w:t>Tant le travailleur intéressé que l’administrateur peuvent introduire une plainte auprès de la police fédérale contre l’auteur des faits.</w:t>
      </w:r>
    </w:p>
    <w:p w14:paraId="05BA8CC9" w14:textId="77777777" w:rsidR="00871823" w:rsidRPr="00032DF3" w:rsidRDefault="00871823" w:rsidP="00871823">
      <w:pPr>
        <w:jc w:val="both"/>
        <w:rPr>
          <w:rFonts w:cs="Arial"/>
          <w:lang w:val="fr-BE"/>
        </w:rPr>
      </w:pPr>
    </w:p>
    <w:p w14:paraId="34EFBF57" w14:textId="77777777" w:rsidR="003A1A4C" w:rsidRPr="00032DF3" w:rsidRDefault="003A1A4C" w:rsidP="00871823">
      <w:pPr>
        <w:jc w:val="both"/>
        <w:rPr>
          <w:rFonts w:cs="Arial"/>
          <w:lang w:val="fr-BE"/>
        </w:rPr>
      </w:pPr>
    </w:p>
    <w:p w14:paraId="60B7C1AD" w14:textId="696B75FD" w:rsidR="00871823" w:rsidRPr="00032DF3" w:rsidRDefault="00871823" w:rsidP="00871823">
      <w:pPr>
        <w:pStyle w:val="Titre1"/>
        <w:jc w:val="both"/>
        <w:rPr>
          <w:rFonts w:ascii="Arial" w:hAnsi="Arial" w:cs="Arial"/>
          <w:bCs w:val="0"/>
          <w:color w:val="006600"/>
          <w:sz w:val="18"/>
          <w:szCs w:val="18"/>
          <w:lang w:val="fr-BE"/>
        </w:rPr>
      </w:pPr>
      <w:r w:rsidRPr="00032DF3">
        <w:rPr>
          <w:rFonts w:ascii="Arial" w:hAnsi="Arial" w:cs="Arial"/>
          <w:bCs w:val="0"/>
          <w:color w:val="006600"/>
          <w:sz w:val="18"/>
          <w:szCs w:val="18"/>
          <w:lang w:val="fr-BE"/>
        </w:rPr>
        <w:t xml:space="preserve">Art. </w:t>
      </w:r>
      <w:r w:rsidR="0099125B" w:rsidRPr="00032DF3">
        <w:rPr>
          <w:rFonts w:ascii="Arial" w:hAnsi="Arial" w:cs="Arial"/>
          <w:bCs w:val="0"/>
          <w:color w:val="006600"/>
          <w:sz w:val="18"/>
          <w:szCs w:val="18"/>
          <w:lang w:val="fr-BE"/>
        </w:rPr>
        <w:t>10</w:t>
      </w:r>
      <w:r w:rsidRPr="00032DF3">
        <w:rPr>
          <w:rFonts w:ascii="Arial" w:hAnsi="Arial" w:cs="Arial"/>
          <w:bCs w:val="0"/>
          <w:color w:val="006600"/>
          <w:sz w:val="18"/>
          <w:szCs w:val="18"/>
          <w:lang w:val="fr-BE"/>
        </w:rPr>
        <w:t xml:space="preserve"> : obligations des travailleurs</w:t>
      </w:r>
    </w:p>
    <w:p w14:paraId="048DEEB5" w14:textId="77777777" w:rsidR="00871823" w:rsidRPr="00032DF3" w:rsidRDefault="00871823" w:rsidP="00871823">
      <w:pPr>
        <w:pStyle w:val="Titre1"/>
        <w:jc w:val="both"/>
        <w:rPr>
          <w:rFonts w:ascii="Arial" w:hAnsi="Arial" w:cs="Arial"/>
          <w:bCs w:val="0"/>
          <w:sz w:val="18"/>
          <w:szCs w:val="18"/>
          <w:lang w:val="fr-BE"/>
        </w:rPr>
      </w:pPr>
    </w:p>
    <w:p w14:paraId="540B3599" w14:textId="77777777" w:rsidR="00871823" w:rsidRPr="00032DF3" w:rsidRDefault="00871823" w:rsidP="00871823">
      <w:pPr>
        <w:jc w:val="both"/>
        <w:rPr>
          <w:rFonts w:cs="Arial"/>
          <w:lang w:val="fr-BE"/>
        </w:rPr>
      </w:pPr>
      <w:r w:rsidRPr="00032DF3">
        <w:rPr>
          <w:rFonts w:cs="Arial"/>
          <w:lang w:val="fr-BE"/>
        </w:rPr>
        <w:t>Les obligations des travailleurs sont de :</w:t>
      </w:r>
    </w:p>
    <w:p w14:paraId="15B63BD9" w14:textId="29EF5562" w:rsidR="00871823" w:rsidRPr="00032DF3" w:rsidRDefault="00871823" w:rsidP="00CF5874">
      <w:pPr>
        <w:numPr>
          <w:ilvl w:val="0"/>
          <w:numId w:val="5"/>
        </w:numPr>
        <w:tabs>
          <w:tab w:val="clear" w:pos="1635"/>
        </w:tabs>
        <w:ind w:left="709"/>
        <w:jc w:val="both"/>
        <w:rPr>
          <w:rFonts w:cs="Arial"/>
          <w:lang w:val="fr-BE"/>
        </w:rPr>
      </w:pPr>
      <w:r w:rsidRPr="00032DF3">
        <w:rPr>
          <w:rFonts w:cs="Arial"/>
          <w:lang w:val="fr-BE"/>
        </w:rPr>
        <w:t xml:space="preserve">collaborer de manière constructive à la politique de prévention mise en place dans le cadre de la </w:t>
      </w:r>
      <w:r w:rsidRPr="00032DF3">
        <w:rPr>
          <w:rFonts w:cs="Arial"/>
          <w:lang w:val="fr-BE"/>
        </w:rPr>
        <w:tab/>
        <w:t xml:space="preserve">protection des travailleurs contre la violence et le harcèlement sexuel ou moral au travail et </w:t>
      </w:r>
      <w:r w:rsidR="00CF5874" w:rsidRPr="00032DF3">
        <w:rPr>
          <w:rFonts w:cs="Arial"/>
          <w:lang w:val="fr-BE"/>
        </w:rPr>
        <w:t>d’</w:t>
      </w:r>
      <w:r w:rsidR="00E64D8F" w:rsidRPr="00032DF3">
        <w:rPr>
          <w:rFonts w:cs="Arial"/>
          <w:lang w:val="fr-BE"/>
        </w:rPr>
        <w:t xml:space="preserve">autres </w:t>
      </w:r>
      <w:r w:rsidRPr="00032DF3">
        <w:rPr>
          <w:rFonts w:cs="Arial"/>
          <w:lang w:val="fr-BE"/>
        </w:rPr>
        <w:t>risques psychosociaux</w:t>
      </w:r>
      <w:r w:rsidR="00CF5874" w:rsidRPr="00032DF3">
        <w:rPr>
          <w:rFonts w:cs="Arial"/>
          <w:lang w:val="fr-BE"/>
        </w:rPr>
        <w:t> ;</w:t>
      </w:r>
    </w:p>
    <w:p w14:paraId="0B22ACA2" w14:textId="77777777" w:rsidR="00871823" w:rsidRPr="00032DF3" w:rsidRDefault="00871823" w:rsidP="00CF5874">
      <w:pPr>
        <w:numPr>
          <w:ilvl w:val="0"/>
          <w:numId w:val="5"/>
        </w:numPr>
        <w:tabs>
          <w:tab w:val="clear" w:pos="1635"/>
        </w:tabs>
        <w:ind w:left="709"/>
        <w:jc w:val="both"/>
        <w:rPr>
          <w:rFonts w:cs="Arial"/>
          <w:lang w:val="fr-BE"/>
        </w:rPr>
      </w:pPr>
      <w:r w:rsidRPr="00032DF3">
        <w:rPr>
          <w:rFonts w:cs="Arial"/>
          <w:lang w:val="fr-BE"/>
        </w:rPr>
        <w:t>s’abstenir de tout acte de violence et de harcèlement sexuel ou moral au travail ;</w:t>
      </w:r>
    </w:p>
    <w:p w14:paraId="4C456A30" w14:textId="77777777" w:rsidR="00871823" w:rsidRPr="00032DF3" w:rsidRDefault="00871823" w:rsidP="00CF5874">
      <w:pPr>
        <w:numPr>
          <w:ilvl w:val="0"/>
          <w:numId w:val="5"/>
        </w:numPr>
        <w:tabs>
          <w:tab w:val="clear" w:pos="1635"/>
        </w:tabs>
        <w:ind w:left="709"/>
        <w:jc w:val="both"/>
        <w:rPr>
          <w:rFonts w:cs="Arial"/>
          <w:lang w:val="fr-BE"/>
        </w:rPr>
      </w:pPr>
      <w:r w:rsidRPr="00032DF3">
        <w:rPr>
          <w:rFonts w:cs="Arial"/>
          <w:lang w:val="fr-BE"/>
        </w:rPr>
        <w:t>s’abstenir de tout abus de la procédure de plainte.</w:t>
      </w:r>
    </w:p>
    <w:p w14:paraId="1E079B24" w14:textId="77777777" w:rsidR="00871823" w:rsidRPr="00032DF3" w:rsidRDefault="00871823" w:rsidP="00871823">
      <w:pPr>
        <w:jc w:val="both"/>
        <w:rPr>
          <w:rFonts w:cs="Arial"/>
          <w:lang w:val="fr-BE"/>
        </w:rPr>
      </w:pPr>
    </w:p>
    <w:p w14:paraId="24D7768B" w14:textId="77777777" w:rsidR="00871823" w:rsidRPr="00032DF3" w:rsidRDefault="00871823" w:rsidP="00871823">
      <w:pPr>
        <w:jc w:val="both"/>
        <w:rPr>
          <w:rFonts w:cs="Arial"/>
          <w:lang w:val="fr-BE"/>
        </w:rPr>
      </w:pPr>
      <w:r w:rsidRPr="00032DF3">
        <w:rPr>
          <w:rFonts w:cs="Arial"/>
          <w:lang w:val="fr-BE"/>
        </w:rPr>
        <w:t>Date de l’entrée en vigueur de la nouvelle annexe :……………………………….</w:t>
      </w:r>
    </w:p>
    <w:p w14:paraId="78EB6A64" w14:textId="77777777" w:rsidR="00871823" w:rsidRPr="00032DF3" w:rsidRDefault="00871823" w:rsidP="00871823">
      <w:pPr>
        <w:jc w:val="both"/>
        <w:rPr>
          <w:rFonts w:cs="Arial"/>
          <w:sz w:val="20"/>
          <w:szCs w:val="20"/>
          <w:lang w:val="fr-BE"/>
        </w:rPr>
      </w:pPr>
    </w:p>
    <w:p w14:paraId="7A5D6B7F" w14:textId="77777777" w:rsidR="00871823" w:rsidRPr="00032DF3" w:rsidRDefault="00871823" w:rsidP="00871823">
      <w:pPr>
        <w:rPr>
          <w:rFonts w:cs="Arial"/>
          <w:sz w:val="20"/>
          <w:szCs w:val="20"/>
          <w:lang w:val="fr-BE"/>
        </w:rPr>
      </w:pPr>
    </w:p>
    <w:p w14:paraId="6CF1DA00" w14:textId="77777777" w:rsidR="00871823" w:rsidRPr="00032DF3" w:rsidRDefault="00871823" w:rsidP="00871823">
      <w:pPr>
        <w:rPr>
          <w:rFonts w:cs="Arial"/>
          <w:sz w:val="20"/>
          <w:szCs w:val="20"/>
          <w:lang w:val="fr-BE"/>
        </w:rPr>
      </w:pPr>
      <w:r w:rsidRPr="00032DF3">
        <w:rPr>
          <w:rFonts w:cs="Arial"/>
          <w:sz w:val="20"/>
          <w:szCs w:val="20"/>
          <w:lang w:val="fr-BE"/>
        </w:rPr>
        <w:br w:type="page"/>
      </w:r>
    </w:p>
    <w:tbl>
      <w:tblPr>
        <w:tblW w:w="9371" w:type="dxa"/>
        <w:tblLayout w:type="fixed"/>
        <w:tblCellMar>
          <w:left w:w="0" w:type="dxa"/>
          <w:right w:w="0" w:type="dxa"/>
        </w:tblCellMar>
        <w:tblLook w:val="0000" w:firstRow="0" w:lastRow="0" w:firstColumn="0" w:lastColumn="0" w:noHBand="0" w:noVBand="0"/>
      </w:tblPr>
      <w:tblGrid>
        <w:gridCol w:w="866"/>
        <w:gridCol w:w="1417"/>
        <w:gridCol w:w="3544"/>
        <w:gridCol w:w="3544"/>
      </w:tblGrid>
      <w:tr w:rsidR="00871823" w:rsidRPr="00F54790" w14:paraId="1784AA98" w14:textId="77777777" w:rsidTr="00C9449F">
        <w:trPr>
          <w:trHeight w:val="585"/>
        </w:trPr>
        <w:tc>
          <w:tcPr>
            <w:tcW w:w="9371" w:type="dxa"/>
            <w:gridSpan w:val="4"/>
            <w:tcBorders>
              <w:top w:val="single" w:sz="4" w:space="0" w:color="00B050"/>
              <w:left w:val="single" w:sz="4" w:space="0" w:color="00B050"/>
              <w:bottom w:val="single" w:sz="4" w:space="0" w:color="00B050"/>
              <w:right w:val="single" w:sz="4" w:space="0" w:color="00B050"/>
            </w:tcBorders>
            <w:shd w:val="clear" w:color="auto" w:fill="008000"/>
            <w:noWrap/>
            <w:tcMar>
              <w:top w:w="15" w:type="dxa"/>
              <w:left w:w="15" w:type="dxa"/>
              <w:bottom w:w="0" w:type="dxa"/>
              <w:right w:w="15" w:type="dxa"/>
            </w:tcMar>
            <w:vAlign w:val="center"/>
          </w:tcPr>
          <w:p w14:paraId="15451D60" w14:textId="77777777" w:rsidR="00871823" w:rsidRPr="00032DF3" w:rsidRDefault="00871823" w:rsidP="00871823">
            <w:pPr>
              <w:jc w:val="center"/>
              <w:rPr>
                <w:rFonts w:cs="Arial"/>
                <w:b/>
                <w:bCs/>
                <w:color w:val="FFFFFF"/>
                <w:sz w:val="24"/>
                <w:szCs w:val="24"/>
                <w:lang w:val="fr-BE"/>
              </w:rPr>
            </w:pPr>
            <w:r w:rsidRPr="00032DF3">
              <w:rPr>
                <w:rFonts w:cs="Arial"/>
                <w:b/>
                <w:bCs/>
                <w:color w:val="FFFFFF"/>
                <w:sz w:val="24"/>
                <w:szCs w:val="24"/>
                <w:lang w:val="fr-BE"/>
              </w:rPr>
              <w:lastRenderedPageBreak/>
              <w:t>LISTE RÉCAPITULATIVE : REGISTRE DES FAITS DE TIERS</w:t>
            </w:r>
          </w:p>
        </w:tc>
      </w:tr>
      <w:tr w:rsidR="00871823" w:rsidRPr="00F54790" w14:paraId="35B722FC" w14:textId="77777777" w:rsidTr="00871823">
        <w:trPr>
          <w:trHeight w:val="540"/>
        </w:trPr>
        <w:tc>
          <w:tcPr>
            <w:tcW w:w="866" w:type="dxa"/>
            <w:tcBorders>
              <w:top w:val="single" w:sz="4" w:space="0" w:color="00B050"/>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tcPr>
          <w:p w14:paraId="57913DF8" w14:textId="77777777" w:rsidR="00871823" w:rsidRPr="00032DF3" w:rsidRDefault="00871823" w:rsidP="00871823">
            <w:pPr>
              <w:jc w:val="both"/>
              <w:rPr>
                <w:rFonts w:cs="Arial"/>
                <w:b/>
                <w:bCs/>
                <w:color w:val="FFFFFF"/>
                <w:sz w:val="20"/>
                <w:szCs w:val="20"/>
                <w:lang w:val="fr-BE"/>
              </w:rPr>
            </w:pPr>
            <w:r w:rsidRPr="00032DF3">
              <w:rPr>
                <w:rFonts w:cs="Arial"/>
                <w:b/>
                <w:bCs/>
                <w:color w:val="FFFFFF"/>
                <w:sz w:val="20"/>
                <w:szCs w:val="20"/>
                <w:lang w:val="fr-BE"/>
              </w:rPr>
              <w:t xml:space="preserve"> N°</w:t>
            </w:r>
          </w:p>
        </w:tc>
        <w:tc>
          <w:tcPr>
            <w:tcW w:w="1417" w:type="dxa"/>
            <w:tcBorders>
              <w:top w:val="single" w:sz="4" w:space="0" w:color="00B050"/>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tcPr>
          <w:p w14:paraId="7A032822" w14:textId="77777777" w:rsidR="00871823" w:rsidRPr="00032DF3" w:rsidRDefault="00871823" w:rsidP="00871823">
            <w:pPr>
              <w:jc w:val="both"/>
              <w:rPr>
                <w:rFonts w:cs="Arial"/>
                <w:b/>
                <w:bCs/>
                <w:color w:val="FFFFFF"/>
                <w:sz w:val="20"/>
                <w:szCs w:val="20"/>
                <w:lang w:val="fr-BE"/>
              </w:rPr>
            </w:pPr>
            <w:r w:rsidRPr="00032DF3">
              <w:rPr>
                <w:rFonts w:cs="Arial"/>
                <w:b/>
                <w:bCs/>
                <w:color w:val="FFFFFF"/>
                <w:sz w:val="20"/>
                <w:szCs w:val="20"/>
                <w:lang w:val="fr-BE"/>
              </w:rPr>
              <w:t xml:space="preserve"> Date</w:t>
            </w:r>
          </w:p>
        </w:tc>
        <w:tc>
          <w:tcPr>
            <w:tcW w:w="3544" w:type="dxa"/>
            <w:tcBorders>
              <w:top w:val="single" w:sz="4" w:space="0" w:color="00B050"/>
              <w:left w:val="nil"/>
              <w:bottom w:val="single" w:sz="4" w:space="0" w:color="auto"/>
              <w:right w:val="single" w:sz="4" w:space="0" w:color="000000"/>
            </w:tcBorders>
            <w:shd w:val="clear" w:color="auto" w:fill="A6A6A6" w:themeFill="background1" w:themeFillShade="A6"/>
            <w:noWrap/>
            <w:tcMar>
              <w:top w:w="15" w:type="dxa"/>
              <w:left w:w="15" w:type="dxa"/>
              <w:bottom w:w="0" w:type="dxa"/>
              <w:right w:w="15" w:type="dxa"/>
            </w:tcMar>
            <w:vAlign w:val="center"/>
          </w:tcPr>
          <w:p w14:paraId="6627A6C5" w14:textId="77777777" w:rsidR="00871823" w:rsidRPr="00032DF3" w:rsidRDefault="00871823" w:rsidP="00871823">
            <w:pPr>
              <w:jc w:val="both"/>
              <w:rPr>
                <w:rFonts w:cs="Arial"/>
                <w:b/>
                <w:bCs/>
                <w:color w:val="FFFFFF"/>
                <w:sz w:val="20"/>
                <w:szCs w:val="20"/>
                <w:lang w:val="fr-BE"/>
              </w:rPr>
            </w:pPr>
            <w:r w:rsidRPr="00032DF3">
              <w:rPr>
                <w:rFonts w:cs="Arial"/>
                <w:b/>
                <w:bCs/>
                <w:color w:val="FFFFFF"/>
                <w:sz w:val="20"/>
                <w:szCs w:val="20"/>
                <w:lang w:val="fr-BE"/>
              </w:rPr>
              <w:t xml:space="preserve"> Description des faits</w:t>
            </w:r>
          </w:p>
        </w:tc>
        <w:tc>
          <w:tcPr>
            <w:tcW w:w="3544" w:type="dxa"/>
            <w:tcBorders>
              <w:top w:val="single" w:sz="4" w:space="0" w:color="00B050"/>
              <w:left w:val="nil"/>
              <w:bottom w:val="single" w:sz="4" w:space="0" w:color="auto"/>
              <w:right w:val="single" w:sz="4" w:space="0" w:color="000000"/>
            </w:tcBorders>
            <w:shd w:val="clear" w:color="auto" w:fill="A6A6A6" w:themeFill="background1" w:themeFillShade="A6"/>
            <w:vAlign w:val="center"/>
          </w:tcPr>
          <w:p w14:paraId="1A35CEAD" w14:textId="77777777" w:rsidR="00871823" w:rsidRPr="00032DF3" w:rsidRDefault="00871823" w:rsidP="00871823">
            <w:pPr>
              <w:jc w:val="both"/>
              <w:rPr>
                <w:rFonts w:cs="Arial"/>
                <w:b/>
                <w:bCs/>
                <w:color w:val="FFFFFF"/>
                <w:sz w:val="20"/>
                <w:szCs w:val="20"/>
                <w:lang w:val="fr-BE"/>
              </w:rPr>
            </w:pPr>
            <w:r w:rsidRPr="00032DF3">
              <w:rPr>
                <w:rFonts w:cs="Arial"/>
                <w:b/>
                <w:bCs/>
                <w:color w:val="FFFFFF"/>
                <w:sz w:val="20"/>
                <w:szCs w:val="20"/>
                <w:lang w:val="fr-BE"/>
              </w:rPr>
              <w:t xml:space="preserve">Identité du travailleur </w:t>
            </w:r>
          </w:p>
          <w:p w14:paraId="1D468709" w14:textId="77777777" w:rsidR="00871823" w:rsidRPr="00032DF3" w:rsidRDefault="00871823" w:rsidP="00871823">
            <w:pPr>
              <w:jc w:val="both"/>
              <w:rPr>
                <w:rFonts w:cs="Arial"/>
                <w:b/>
                <w:bCs/>
                <w:color w:val="FFFFFF"/>
                <w:sz w:val="20"/>
                <w:szCs w:val="20"/>
                <w:lang w:val="fr-BE"/>
              </w:rPr>
            </w:pPr>
            <w:r w:rsidRPr="00032DF3">
              <w:rPr>
                <w:rFonts w:cs="Arial"/>
                <w:b/>
                <w:bCs/>
                <w:color w:val="FFFFFF"/>
                <w:sz w:val="20"/>
                <w:szCs w:val="20"/>
                <w:lang w:val="fr-BE"/>
              </w:rPr>
              <w:t>(moyennant son accord)</w:t>
            </w:r>
          </w:p>
        </w:tc>
      </w:tr>
      <w:tr w:rsidR="00871823" w:rsidRPr="00032DF3" w14:paraId="56632111" w14:textId="77777777" w:rsidTr="006F526E">
        <w:trPr>
          <w:trHeight w:val="69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C5F8A9"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1</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E14070"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271E8BE" w14:textId="77777777" w:rsidR="00871823" w:rsidRPr="00032DF3" w:rsidRDefault="00871823" w:rsidP="00871823">
            <w:pPr>
              <w:jc w:val="center"/>
              <w:rPr>
                <w:rFonts w:cs="Arial"/>
                <w:color w:val="7F7F7F"/>
                <w:sz w:val="20"/>
                <w:szCs w:val="20"/>
                <w:lang w:val="fr-BE"/>
              </w:rPr>
            </w:pPr>
            <w:r w:rsidRPr="00032DF3">
              <w:rPr>
                <w:rFonts w:cs="Arial"/>
                <w:color w:val="7F7F7F"/>
                <w:sz w:val="20"/>
                <w:szCs w:val="20"/>
                <w:lang w:val="fr-BE"/>
              </w:rPr>
              <w:t> </w:t>
            </w:r>
          </w:p>
          <w:p w14:paraId="46FABBFB" w14:textId="77777777" w:rsidR="00871823" w:rsidRPr="00032DF3" w:rsidRDefault="00871823" w:rsidP="00871823">
            <w:pPr>
              <w:jc w:val="center"/>
              <w:rPr>
                <w:rFonts w:eastAsia="Arial Unicode MS" w:cs="Arial"/>
                <w:color w:val="7F7F7F"/>
                <w:sz w:val="20"/>
                <w:szCs w:val="20"/>
                <w:lang w:val="fr-BE"/>
              </w:rPr>
            </w:pPr>
          </w:p>
        </w:tc>
        <w:tc>
          <w:tcPr>
            <w:tcW w:w="3544" w:type="dxa"/>
            <w:tcBorders>
              <w:top w:val="single" w:sz="4" w:space="0" w:color="auto"/>
              <w:left w:val="nil"/>
              <w:bottom w:val="single" w:sz="4" w:space="0" w:color="auto"/>
              <w:right w:val="single" w:sz="4" w:space="0" w:color="000000"/>
            </w:tcBorders>
          </w:tcPr>
          <w:p w14:paraId="1C0A68CC" w14:textId="77777777" w:rsidR="00871823" w:rsidRPr="00032DF3" w:rsidRDefault="00871823" w:rsidP="00871823">
            <w:pPr>
              <w:jc w:val="center"/>
              <w:rPr>
                <w:rFonts w:cs="Arial"/>
                <w:color w:val="7F7F7F"/>
                <w:sz w:val="20"/>
                <w:szCs w:val="20"/>
                <w:lang w:val="fr-BE"/>
              </w:rPr>
            </w:pPr>
          </w:p>
        </w:tc>
      </w:tr>
      <w:tr w:rsidR="00871823" w:rsidRPr="00032DF3" w14:paraId="6ED9A49E" w14:textId="77777777" w:rsidTr="006F526E">
        <w:trPr>
          <w:trHeight w:val="93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F8638A"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2</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0F8138"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7CDD243F"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4AC47C19" w14:textId="77777777" w:rsidR="00871823" w:rsidRPr="00032DF3" w:rsidRDefault="00871823" w:rsidP="00871823">
            <w:pPr>
              <w:jc w:val="center"/>
              <w:rPr>
                <w:rFonts w:cs="Arial"/>
                <w:color w:val="7F7F7F"/>
                <w:sz w:val="20"/>
                <w:szCs w:val="20"/>
                <w:lang w:val="fr-BE"/>
              </w:rPr>
            </w:pPr>
          </w:p>
        </w:tc>
      </w:tr>
      <w:tr w:rsidR="00871823" w:rsidRPr="00032DF3" w14:paraId="3B644816" w14:textId="77777777" w:rsidTr="006F526E">
        <w:trPr>
          <w:trHeight w:val="88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D43ED"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3</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39EC1"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7A9E5323"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26E85DD4" w14:textId="77777777" w:rsidR="00871823" w:rsidRPr="00032DF3" w:rsidRDefault="00871823" w:rsidP="00871823">
            <w:pPr>
              <w:jc w:val="center"/>
              <w:rPr>
                <w:rFonts w:cs="Arial"/>
                <w:color w:val="7F7F7F"/>
                <w:sz w:val="20"/>
                <w:szCs w:val="20"/>
                <w:lang w:val="fr-BE"/>
              </w:rPr>
            </w:pPr>
          </w:p>
        </w:tc>
      </w:tr>
      <w:tr w:rsidR="00871823" w:rsidRPr="00032DF3" w14:paraId="5E101E6B" w14:textId="77777777" w:rsidTr="006F526E">
        <w:trPr>
          <w:trHeight w:val="87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2E4511"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4</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1C652F"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76284E7"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79918109" w14:textId="77777777" w:rsidR="00871823" w:rsidRPr="00032DF3" w:rsidRDefault="00871823" w:rsidP="00871823">
            <w:pPr>
              <w:jc w:val="center"/>
              <w:rPr>
                <w:rFonts w:cs="Arial"/>
                <w:color w:val="7F7F7F"/>
                <w:sz w:val="20"/>
                <w:szCs w:val="20"/>
                <w:lang w:val="fr-BE"/>
              </w:rPr>
            </w:pPr>
          </w:p>
        </w:tc>
      </w:tr>
      <w:tr w:rsidR="00871823" w:rsidRPr="00032DF3" w14:paraId="5EA508CB" w14:textId="77777777" w:rsidTr="006F526E">
        <w:trPr>
          <w:trHeight w:val="78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6BDB4B"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5</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C89FB7"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22A416A9"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0C060972" w14:textId="77777777" w:rsidR="00871823" w:rsidRPr="00032DF3" w:rsidRDefault="00871823" w:rsidP="00871823">
            <w:pPr>
              <w:jc w:val="center"/>
              <w:rPr>
                <w:rFonts w:cs="Arial"/>
                <w:color w:val="7F7F7F"/>
                <w:sz w:val="20"/>
                <w:szCs w:val="20"/>
                <w:lang w:val="fr-BE"/>
              </w:rPr>
            </w:pPr>
          </w:p>
        </w:tc>
      </w:tr>
      <w:tr w:rsidR="00871823" w:rsidRPr="00032DF3" w14:paraId="3A71E556" w14:textId="77777777" w:rsidTr="006F526E">
        <w:trPr>
          <w:trHeight w:val="81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4F3E4A"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6</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15A854"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4E75357"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19750C9F" w14:textId="77777777" w:rsidR="00871823" w:rsidRPr="00032DF3" w:rsidRDefault="00871823" w:rsidP="00871823">
            <w:pPr>
              <w:jc w:val="center"/>
              <w:rPr>
                <w:rFonts w:cs="Arial"/>
                <w:color w:val="7F7F7F"/>
                <w:sz w:val="20"/>
                <w:szCs w:val="20"/>
                <w:lang w:val="fr-BE"/>
              </w:rPr>
            </w:pPr>
          </w:p>
        </w:tc>
      </w:tr>
      <w:tr w:rsidR="00871823" w:rsidRPr="00032DF3" w14:paraId="775171EE" w14:textId="77777777" w:rsidTr="006F526E">
        <w:trPr>
          <w:trHeight w:val="90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77E936"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7</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3A95B6"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778E1977"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2173ECD5" w14:textId="77777777" w:rsidR="00871823" w:rsidRPr="00032DF3" w:rsidRDefault="00871823" w:rsidP="00871823">
            <w:pPr>
              <w:jc w:val="center"/>
              <w:rPr>
                <w:rFonts w:cs="Arial"/>
                <w:color w:val="7F7F7F"/>
                <w:sz w:val="20"/>
                <w:szCs w:val="20"/>
                <w:lang w:val="fr-BE"/>
              </w:rPr>
            </w:pPr>
          </w:p>
        </w:tc>
      </w:tr>
      <w:tr w:rsidR="00871823" w:rsidRPr="00032DF3" w14:paraId="0FE10558" w14:textId="77777777" w:rsidTr="006F526E">
        <w:trPr>
          <w:trHeight w:val="84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CAD67"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E4F84C"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58165812"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6C3D89EC" w14:textId="77777777" w:rsidR="00871823" w:rsidRPr="00032DF3" w:rsidRDefault="00871823" w:rsidP="00871823">
            <w:pPr>
              <w:jc w:val="center"/>
              <w:rPr>
                <w:rFonts w:cs="Arial"/>
                <w:color w:val="7F7F7F"/>
                <w:sz w:val="20"/>
                <w:szCs w:val="20"/>
                <w:lang w:val="fr-BE"/>
              </w:rPr>
            </w:pPr>
          </w:p>
        </w:tc>
      </w:tr>
      <w:tr w:rsidR="00871823" w:rsidRPr="00032DF3" w14:paraId="5FC85125" w14:textId="77777777" w:rsidTr="006F526E">
        <w:trPr>
          <w:trHeight w:val="82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96B5F1"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9</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EC880"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7DEEAA31"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480415E2" w14:textId="77777777" w:rsidR="00871823" w:rsidRPr="00032DF3" w:rsidRDefault="00871823" w:rsidP="00871823">
            <w:pPr>
              <w:jc w:val="center"/>
              <w:rPr>
                <w:rFonts w:cs="Arial"/>
                <w:color w:val="7F7F7F"/>
                <w:sz w:val="20"/>
                <w:szCs w:val="20"/>
                <w:lang w:val="fr-BE"/>
              </w:rPr>
            </w:pPr>
          </w:p>
        </w:tc>
      </w:tr>
      <w:tr w:rsidR="00871823" w:rsidRPr="00032DF3" w14:paraId="666A19EC" w14:textId="77777777" w:rsidTr="006F526E">
        <w:trPr>
          <w:trHeight w:val="79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DDF4AD"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10</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004A78" w14:textId="77777777" w:rsidR="00871823" w:rsidRPr="00032DF3" w:rsidRDefault="00871823" w:rsidP="00871823">
            <w:pP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7E35AB37" w14:textId="77777777" w:rsidR="00871823" w:rsidRPr="00032DF3" w:rsidRDefault="00871823" w:rsidP="00871823">
            <w:pPr>
              <w:jc w:val="center"/>
              <w:rPr>
                <w:rFonts w:eastAsia="Arial Unicode MS" w:cs="Arial"/>
                <w:color w:val="7F7F7F"/>
                <w:sz w:val="20"/>
                <w:szCs w:val="20"/>
                <w:lang w:val="fr-BE"/>
              </w:rPr>
            </w:pPr>
            <w:r w:rsidRPr="00032DF3">
              <w:rPr>
                <w:rFonts w:cs="Arial"/>
                <w:color w:val="7F7F7F"/>
                <w:sz w:val="20"/>
                <w:szCs w:val="20"/>
                <w:lang w:val="fr-BE"/>
              </w:rPr>
              <w:t> </w:t>
            </w:r>
          </w:p>
        </w:tc>
        <w:tc>
          <w:tcPr>
            <w:tcW w:w="3544" w:type="dxa"/>
            <w:tcBorders>
              <w:top w:val="single" w:sz="4" w:space="0" w:color="auto"/>
              <w:left w:val="nil"/>
              <w:bottom w:val="single" w:sz="4" w:space="0" w:color="auto"/>
              <w:right w:val="single" w:sz="4" w:space="0" w:color="000000"/>
            </w:tcBorders>
          </w:tcPr>
          <w:p w14:paraId="6BF66413" w14:textId="77777777" w:rsidR="00871823" w:rsidRPr="00032DF3" w:rsidRDefault="00871823" w:rsidP="00871823">
            <w:pPr>
              <w:jc w:val="center"/>
              <w:rPr>
                <w:rFonts w:cs="Arial"/>
                <w:color w:val="7F7F7F"/>
                <w:sz w:val="20"/>
                <w:szCs w:val="20"/>
                <w:lang w:val="fr-BE"/>
              </w:rPr>
            </w:pPr>
          </w:p>
        </w:tc>
      </w:tr>
    </w:tbl>
    <w:p w14:paraId="0F7157AB" w14:textId="77777777" w:rsidR="00871823" w:rsidRPr="00032DF3" w:rsidRDefault="00871823" w:rsidP="00871823">
      <w:pPr>
        <w:rPr>
          <w:rFonts w:cs="Arial"/>
          <w:color w:val="7F7F7F"/>
          <w:sz w:val="20"/>
          <w:szCs w:val="20"/>
          <w:lang w:val="fr-BE"/>
        </w:rPr>
      </w:pPr>
    </w:p>
    <w:p w14:paraId="0A3CE1F0" w14:textId="77777777" w:rsidR="00871823" w:rsidRPr="00032DF3" w:rsidRDefault="00871823" w:rsidP="00871823">
      <w:pPr>
        <w:rPr>
          <w:rFonts w:cs="Arial"/>
          <w:color w:val="7F7F7F"/>
          <w:sz w:val="20"/>
          <w:szCs w:val="20"/>
          <w:lang w:val="fr-BE"/>
        </w:rPr>
      </w:pPr>
    </w:p>
    <w:p w14:paraId="5CB46B1C" w14:textId="77777777" w:rsidR="00871823" w:rsidRPr="00032DF3" w:rsidRDefault="00871823" w:rsidP="00871823">
      <w:pPr>
        <w:rPr>
          <w:rFonts w:cs="Arial"/>
          <w:color w:val="7F7F7F"/>
          <w:sz w:val="20"/>
          <w:szCs w:val="20"/>
          <w:lang w:val="fr-BE"/>
        </w:rPr>
      </w:pPr>
    </w:p>
    <w:p w14:paraId="107DF07C" w14:textId="77777777" w:rsidR="00871823" w:rsidRPr="00032DF3" w:rsidRDefault="00871823" w:rsidP="00871823">
      <w:pPr>
        <w:rPr>
          <w:rFonts w:cs="Arial"/>
          <w:color w:val="7F7F7F"/>
          <w:sz w:val="20"/>
          <w:szCs w:val="20"/>
          <w:lang w:val="fr-BE"/>
        </w:rPr>
      </w:pPr>
    </w:p>
    <w:p w14:paraId="4A7F7A52" w14:textId="77777777" w:rsidR="00871823" w:rsidRPr="00032DF3" w:rsidRDefault="00871823" w:rsidP="00871823">
      <w:pPr>
        <w:rPr>
          <w:rFonts w:cs="Arial"/>
          <w:color w:val="7F7F7F"/>
          <w:sz w:val="20"/>
          <w:szCs w:val="20"/>
          <w:lang w:val="fr-BE"/>
        </w:rPr>
      </w:pPr>
    </w:p>
    <w:p w14:paraId="17847B40" w14:textId="77777777" w:rsidR="00871823" w:rsidRPr="00032DF3" w:rsidRDefault="00871823" w:rsidP="00871823">
      <w:pPr>
        <w:rPr>
          <w:rFonts w:cs="Arial"/>
          <w:color w:val="7F7F7F"/>
          <w:sz w:val="20"/>
          <w:szCs w:val="20"/>
          <w:lang w:val="fr-BE"/>
        </w:rPr>
      </w:pPr>
    </w:p>
    <w:p w14:paraId="50790976" w14:textId="77777777" w:rsidR="00871823" w:rsidRPr="00032DF3" w:rsidRDefault="00871823" w:rsidP="00871823">
      <w:pPr>
        <w:rPr>
          <w:rFonts w:cs="Arial"/>
          <w:color w:val="7F7F7F"/>
          <w:sz w:val="20"/>
          <w:szCs w:val="20"/>
          <w:lang w:val="fr-BE"/>
        </w:rPr>
      </w:pPr>
      <w:r w:rsidRPr="00032DF3">
        <w:rPr>
          <w:rFonts w:cs="Arial"/>
          <w:color w:val="7F7F7F"/>
          <w:sz w:val="20"/>
          <w:szCs w:val="20"/>
          <w:lang w:val="fr-BE"/>
        </w:rPr>
        <w:br w:type="page"/>
      </w:r>
    </w:p>
    <w:p w14:paraId="3EB7CEF4" w14:textId="77777777" w:rsidR="00871823" w:rsidRPr="00032DF3" w:rsidRDefault="00871823" w:rsidP="00C9449F">
      <w:pPr>
        <w:pBdr>
          <w:top w:val="single" w:sz="4" w:space="1" w:color="00B050"/>
          <w:left w:val="single" w:sz="4" w:space="4" w:color="00B050"/>
          <w:bottom w:val="single" w:sz="4" w:space="1" w:color="00B050"/>
          <w:right w:val="single" w:sz="4" w:space="4" w:color="00B050"/>
        </w:pBdr>
        <w:shd w:val="clear" w:color="auto" w:fill="008000"/>
        <w:rPr>
          <w:rFonts w:cs="Arial"/>
          <w:color w:val="FFFFFF"/>
          <w:sz w:val="20"/>
          <w:szCs w:val="20"/>
          <w:lang w:val="fr-BE"/>
        </w:rPr>
      </w:pPr>
    </w:p>
    <w:p w14:paraId="2C8B36D1" w14:textId="77777777" w:rsidR="00871823" w:rsidRPr="00032DF3" w:rsidRDefault="00871823" w:rsidP="00C9449F">
      <w:pPr>
        <w:pBdr>
          <w:top w:val="single" w:sz="4" w:space="1" w:color="00B050"/>
          <w:left w:val="single" w:sz="4" w:space="4" w:color="00B050"/>
          <w:bottom w:val="single" w:sz="4" w:space="1" w:color="00B050"/>
          <w:right w:val="single" w:sz="4" w:space="4" w:color="00B050"/>
        </w:pBdr>
        <w:shd w:val="clear" w:color="auto" w:fill="008000"/>
        <w:rPr>
          <w:rFonts w:cs="Arial"/>
          <w:b/>
          <w:color w:val="FFFFFF"/>
          <w:sz w:val="20"/>
          <w:szCs w:val="20"/>
          <w:lang w:val="fr-BE"/>
        </w:rPr>
      </w:pPr>
      <w:r w:rsidRPr="00032DF3">
        <w:rPr>
          <w:rFonts w:cs="Arial"/>
          <w:b/>
          <w:color w:val="FFFFFF"/>
          <w:sz w:val="20"/>
          <w:szCs w:val="20"/>
          <w:lang w:val="fr-BE"/>
        </w:rPr>
        <w:t>(facultatif) FORMULAIRE DE MENTION DES FAITS PAR DES TIERS (à compléter par le demandeur ou le supérieur direct)</w:t>
      </w:r>
    </w:p>
    <w:p w14:paraId="73C2B109" w14:textId="77777777" w:rsidR="00871823" w:rsidRPr="00032DF3" w:rsidRDefault="00871823" w:rsidP="00C9449F">
      <w:pPr>
        <w:pBdr>
          <w:top w:val="single" w:sz="4" w:space="1" w:color="00B050"/>
          <w:left w:val="single" w:sz="4" w:space="4" w:color="00B050"/>
          <w:bottom w:val="single" w:sz="4" w:space="1" w:color="00B050"/>
          <w:right w:val="single" w:sz="4" w:space="4" w:color="00B050"/>
        </w:pBdr>
        <w:shd w:val="clear" w:color="auto" w:fill="008000"/>
        <w:rPr>
          <w:rFonts w:cs="Arial"/>
          <w:b/>
          <w:color w:val="FFFF99"/>
          <w:sz w:val="20"/>
          <w:szCs w:val="20"/>
          <w:lang w:val="fr-BE"/>
        </w:rPr>
      </w:pPr>
    </w:p>
    <w:p w14:paraId="0F0EA08E" w14:textId="77777777" w:rsidR="00871823" w:rsidRPr="00032DF3" w:rsidRDefault="00871823" w:rsidP="00871823">
      <w:pPr>
        <w:rPr>
          <w:rFonts w:cs="Arial"/>
          <w:b/>
          <w:sz w:val="20"/>
          <w:szCs w:val="20"/>
          <w:lang w:val="fr-B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941"/>
      </w:tblGrid>
      <w:tr w:rsidR="00871823" w:rsidRPr="00032DF3" w14:paraId="02C8E985" w14:textId="77777777" w:rsidTr="00C9449F">
        <w:trPr>
          <w:cantSplit/>
          <w:trHeight w:val="280"/>
        </w:trPr>
        <w:tc>
          <w:tcPr>
            <w:tcW w:w="9351" w:type="dxa"/>
            <w:gridSpan w:val="2"/>
          </w:tcPr>
          <w:p w14:paraId="3F322BD9" w14:textId="77777777" w:rsidR="00871823" w:rsidRPr="00032DF3" w:rsidRDefault="00871823" w:rsidP="00871823">
            <w:pPr>
              <w:rPr>
                <w:rFonts w:cs="Arial"/>
                <w:b/>
                <w:bCs/>
                <w:sz w:val="20"/>
                <w:szCs w:val="20"/>
                <w:lang w:val="fr-BE"/>
              </w:rPr>
            </w:pPr>
            <w:r w:rsidRPr="00032DF3">
              <w:rPr>
                <w:rFonts w:cs="Arial"/>
                <w:b/>
                <w:bCs/>
                <w:sz w:val="20"/>
                <w:szCs w:val="20"/>
                <w:lang w:val="fr-BE"/>
              </w:rPr>
              <w:t>Coordonnées du demandeur</w:t>
            </w:r>
          </w:p>
        </w:tc>
      </w:tr>
      <w:tr w:rsidR="00871823" w:rsidRPr="00032DF3" w14:paraId="17DC607F" w14:textId="77777777" w:rsidTr="00C9449F">
        <w:tc>
          <w:tcPr>
            <w:tcW w:w="2410" w:type="dxa"/>
          </w:tcPr>
          <w:p w14:paraId="70B343F1" w14:textId="77777777" w:rsidR="00871823" w:rsidRPr="00032DF3" w:rsidRDefault="00871823" w:rsidP="00871823">
            <w:pPr>
              <w:rPr>
                <w:rFonts w:cs="Arial"/>
                <w:sz w:val="20"/>
                <w:szCs w:val="20"/>
                <w:lang w:val="fr-BE"/>
              </w:rPr>
            </w:pPr>
            <w:r w:rsidRPr="00032DF3">
              <w:rPr>
                <w:rFonts w:cs="Arial"/>
                <w:sz w:val="20"/>
                <w:szCs w:val="20"/>
                <w:lang w:val="fr-BE"/>
              </w:rPr>
              <w:t>Nom du demandeur</w:t>
            </w:r>
          </w:p>
        </w:tc>
        <w:tc>
          <w:tcPr>
            <w:tcW w:w="6941" w:type="dxa"/>
          </w:tcPr>
          <w:p w14:paraId="28427056" w14:textId="77777777" w:rsidR="00871823" w:rsidRPr="00032DF3" w:rsidRDefault="00871823" w:rsidP="00871823">
            <w:pPr>
              <w:rPr>
                <w:rFonts w:cs="Arial"/>
                <w:b/>
                <w:sz w:val="20"/>
                <w:szCs w:val="20"/>
                <w:lang w:val="fr-BE"/>
              </w:rPr>
            </w:pPr>
          </w:p>
        </w:tc>
      </w:tr>
      <w:tr w:rsidR="00871823" w:rsidRPr="00032DF3" w14:paraId="3CEE2305" w14:textId="77777777" w:rsidTr="00C9449F">
        <w:tc>
          <w:tcPr>
            <w:tcW w:w="2410" w:type="dxa"/>
          </w:tcPr>
          <w:p w14:paraId="7C6EA606" w14:textId="77777777" w:rsidR="00871823" w:rsidRPr="00032DF3" w:rsidRDefault="00871823" w:rsidP="00871823">
            <w:pPr>
              <w:rPr>
                <w:rFonts w:cs="Arial"/>
                <w:sz w:val="20"/>
                <w:szCs w:val="20"/>
                <w:lang w:val="fr-BE"/>
              </w:rPr>
            </w:pPr>
            <w:r w:rsidRPr="00032DF3">
              <w:rPr>
                <w:rFonts w:cs="Arial"/>
                <w:sz w:val="20"/>
                <w:szCs w:val="20"/>
                <w:lang w:val="fr-BE"/>
              </w:rPr>
              <w:t>Adresse</w:t>
            </w:r>
          </w:p>
        </w:tc>
        <w:tc>
          <w:tcPr>
            <w:tcW w:w="6941" w:type="dxa"/>
          </w:tcPr>
          <w:p w14:paraId="3BE435BB" w14:textId="77777777" w:rsidR="00871823" w:rsidRPr="00032DF3" w:rsidRDefault="00871823" w:rsidP="00871823">
            <w:pPr>
              <w:rPr>
                <w:rFonts w:cs="Arial"/>
                <w:b/>
                <w:sz w:val="20"/>
                <w:szCs w:val="20"/>
                <w:lang w:val="fr-BE"/>
              </w:rPr>
            </w:pPr>
          </w:p>
        </w:tc>
      </w:tr>
      <w:tr w:rsidR="00871823" w:rsidRPr="00032DF3" w14:paraId="3E91F58D" w14:textId="77777777" w:rsidTr="00C9449F">
        <w:tc>
          <w:tcPr>
            <w:tcW w:w="2410" w:type="dxa"/>
          </w:tcPr>
          <w:p w14:paraId="16C259B9" w14:textId="77777777" w:rsidR="00871823" w:rsidRPr="00032DF3" w:rsidRDefault="00871823" w:rsidP="00871823">
            <w:pPr>
              <w:rPr>
                <w:rFonts w:cs="Arial"/>
                <w:sz w:val="20"/>
                <w:szCs w:val="20"/>
                <w:lang w:val="fr-BE"/>
              </w:rPr>
            </w:pPr>
            <w:r w:rsidRPr="00032DF3">
              <w:rPr>
                <w:rFonts w:cs="Arial"/>
                <w:sz w:val="20"/>
                <w:szCs w:val="20"/>
                <w:lang w:val="fr-BE"/>
              </w:rPr>
              <w:t>Numéro de téléphone</w:t>
            </w:r>
          </w:p>
        </w:tc>
        <w:tc>
          <w:tcPr>
            <w:tcW w:w="6941" w:type="dxa"/>
          </w:tcPr>
          <w:p w14:paraId="38F8DF0E" w14:textId="77777777" w:rsidR="00871823" w:rsidRPr="00032DF3" w:rsidRDefault="00871823" w:rsidP="00871823">
            <w:pPr>
              <w:rPr>
                <w:rFonts w:cs="Arial"/>
                <w:b/>
                <w:sz w:val="20"/>
                <w:szCs w:val="20"/>
                <w:lang w:val="fr-BE"/>
              </w:rPr>
            </w:pPr>
          </w:p>
        </w:tc>
      </w:tr>
    </w:tbl>
    <w:p w14:paraId="0085F76C" w14:textId="77777777" w:rsidR="00871823" w:rsidRPr="00032DF3" w:rsidRDefault="00871823" w:rsidP="00871823">
      <w:pPr>
        <w:rPr>
          <w:rFonts w:cs="Arial"/>
          <w:b/>
          <w:sz w:val="20"/>
          <w:szCs w:val="20"/>
          <w:lang w:val="fr-BE"/>
        </w:rPr>
      </w:pPr>
    </w:p>
    <w:tbl>
      <w:tblPr>
        <w:tblW w:w="935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70" w:type="dxa"/>
          <w:right w:w="70" w:type="dxa"/>
        </w:tblCellMar>
        <w:tblLook w:val="0000" w:firstRow="0" w:lastRow="0" w:firstColumn="0" w:lastColumn="0" w:noHBand="0" w:noVBand="0"/>
      </w:tblPr>
      <w:tblGrid>
        <w:gridCol w:w="2410"/>
        <w:gridCol w:w="6941"/>
      </w:tblGrid>
      <w:tr w:rsidR="00871823" w:rsidRPr="00F54790" w14:paraId="5501A037" w14:textId="77777777" w:rsidTr="00C9449F">
        <w:trPr>
          <w:cantSplit/>
          <w:trHeight w:val="311"/>
        </w:trPr>
        <w:tc>
          <w:tcPr>
            <w:tcW w:w="9351" w:type="dxa"/>
            <w:gridSpan w:val="2"/>
            <w:tcBorders>
              <w:top w:val="single" w:sz="4" w:space="0" w:color="auto"/>
              <w:left w:val="single" w:sz="4" w:space="0" w:color="auto"/>
              <w:bottom w:val="single" w:sz="4" w:space="0" w:color="auto"/>
              <w:right w:val="single" w:sz="4" w:space="0" w:color="auto"/>
            </w:tcBorders>
          </w:tcPr>
          <w:p w14:paraId="2E718B81" w14:textId="77777777" w:rsidR="00871823" w:rsidRPr="00032DF3" w:rsidRDefault="00871823" w:rsidP="00871823">
            <w:pPr>
              <w:rPr>
                <w:rFonts w:cs="Arial"/>
                <w:b/>
                <w:bCs/>
                <w:sz w:val="20"/>
                <w:szCs w:val="20"/>
                <w:lang w:val="fr-BE"/>
              </w:rPr>
            </w:pPr>
            <w:r w:rsidRPr="00032DF3">
              <w:rPr>
                <w:rFonts w:cs="Arial"/>
                <w:b/>
                <w:bCs/>
                <w:sz w:val="20"/>
                <w:szCs w:val="20"/>
                <w:lang w:val="fr-BE"/>
              </w:rPr>
              <w:t>Coordonnées d</w:t>
            </w:r>
            <w:r w:rsidRPr="00032DF3">
              <w:rPr>
                <w:bCs/>
                <w:lang w:val="fr-BE"/>
              </w:rPr>
              <w:t>es personnes concernées</w:t>
            </w:r>
            <w:r w:rsidRPr="00032DF3">
              <w:rPr>
                <w:rFonts w:cs="Arial"/>
                <w:b/>
                <w:bCs/>
                <w:sz w:val="20"/>
                <w:szCs w:val="20"/>
                <w:lang w:val="fr-BE"/>
              </w:rPr>
              <w:t xml:space="preserve"> (à compléter le cas échéant)</w:t>
            </w:r>
          </w:p>
        </w:tc>
      </w:tr>
      <w:tr w:rsidR="00871823" w:rsidRPr="00F54790" w14:paraId="37D4E9E6" w14:textId="77777777" w:rsidTr="00C9449F">
        <w:tc>
          <w:tcPr>
            <w:tcW w:w="2410" w:type="dxa"/>
            <w:tcBorders>
              <w:top w:val="single" w:sz="4" w:space="0" w:color="auto"/>
              <w:left w:val="single" w:sz="4" w:space="0" w:color="auto"/>
              <w:bottom w:val="single" w:sz="4" w:space="0" w:color="auto"/>
              <w:right w:val="single" w:sz="4" w:space="0" w:color="auto"/>
            </w:tcBorders>
          </w:tcPr>
          <w:p w14:paraId="3A6C46D8" w14:textId="77777777" w:rsidR="00871823" w:rsidRPr="00032DF3" w:rsidRDefault="00871823" w:rsidP="00871823">
            <w:pPr>
              <w:rPr>
                <w:rFonts w:cs="Arial"/>
                <w:sz w:val="20"/>
                <w:szCs w:val="20"/>
                <w:lang w:val="fr-BE"/>
              </w:rPr>
            </w:pPr>
            <w:r w:rsidRPr="00032DF3">
              <w:rPr>
                <w:rFonts w:cs="Arial"/>
                <w:sz w:val="20"/>
                <w:szCs w:val="20"/>
                <w:lang w:val="fr-BE"/>
              </w:rPr>
              <w:t>Nom de la personne mise en cause :</w:t>
            </w:r>
          </w:p>
        </w:tc>
        <w:tc>
          <w:tcPr>
            <w:tcW w:w="6941" w:type="dxa"/>
            <w:tcBorders>
              <w:top w:val="single" w:sz="4" w:space="0" w:color="auto"/>
              <w:left w:val="single" w:sz="4" w:space="0" w:color="auto"/>
              <w:bottom w:val="single" w:sz="4" w:space="0" w:color="auto"/>
              <w:right w:val="single" w:sz="4" w:space="0" w:color="auto"/>
            </w:tcBorders>
          </w:tcPr>
          <w:p w14:paraId="66E69AFE" w14:textId="77777777" w:rsidR="00871823" w:rsidRPr="00032DF3" w:rsidRDefault="00871823" w:rsidP="00871823">
            <w:pPr>
              <w:rPr>
                <w:rFonts w:cs="Arial"/>
                <w:b/>
                <w:sz w:val="20"/>
                <w:szCs w:val="20"/>
                <w:lang w:val="fr-BE"/>
              </w:rPr>
            </w:pPr>
          </w:p>
        </w:tc>
      </w:tr>
      <w:tr w:rsidR="00871823" w:rsidRPr="00032DF3" w14:paraId="67695923" w14:textId="77777777" w:rsidTr="00C9449F">
        <w:tc>
          <w:tcPr>
            <w:tcW w:w="2410" w:type="dxa"/>
            <w:tcBorders>
              <w:top w:val="single" w:sz="4" w:space="0" w:color="auto"/>
              <w:left w:val="single" w:sz="4" w:space="0" w:color="auto"/>
              <w:bottom w:val="single" w:sz="4" w:space="0" w:color="auto"/>
              <w:right w:val="single" w:sz="4" w:space="0" w:color="auto"/>
            </w:tcBorders>
          </w:tcPr>
          <w:p w14:paraId="7E1DFE68" w14:textId="77777777" w:rsidR="00871823" w:rsidRPr="00032DF3" w:rsidRDefault="00871823" w:rsidP="00871823">
            <w:pPr>
              <w:rPr>
                <w:rFonts w:cs="Arial"/>
                <w:sz w:val="20"/>
                <w:szCs w:val="20"/>
                <w:lang w:val="fr-BE"/>
              </w:rPr>
            </w:pPr>
            <w:r w:rsidRPr="00032DF3">
              <w:rPr>
                <w:rFonts w:cs="Arial"/>
                <w:sz w:val="20"/>
                <w:szCs w:val="20"/>
                <w:lang w:val="fr-BE"/>
              </w:rPr>
              <w:t>Adresse</w:t>
            </w:r>
          </w:p>
        </w:tc>
        <w:tc>
          <w:tcPr>
            <w:tcW w:w="6941" w:type="dxa"/>
            <w:tcBorders>
              <w:top w:val="single" w:sz="4" w:space="0" w:color="auto"/>
              <w:left w:val="single" w:sz="4" w:space="0" w:color="auto"/>
              <w:bottom w:val="single" w:sz="4" w:space="0" w:color="auto"/>
              <w:right w:val="single" w:sz="4" w:space="0" w:color="auto"/>
            </w:tcBorders>
          </w:tcPr>
          <w:p w14:paraId="5FB5E486" w14:textId="77777777" w:rsidR="00871823" w:rsidRPr="00032DF3" w:rsidRDefault="00871823" w:rsidP="00871823">
            <w:pPr>
              <w:rPr>
                <w:rFonts w:cs="Arial"/>
                <w:b/>
                <w:sz w:val="20"/>
                <w:szCs w:val="20"/>
                <w:lang w:val="fr-BE"/>
              </w:rPr>
            </w:pPr>
          </w:p>
          <w:p w14:paraId="600CD58D" w14:textId="77777777" w:rsidR="00871823" w:rsidRPr="00032DF3" w:rsidRDefault="00871823" w:rsidP="00871823">
            <w:pPr>
              <w:rPr>
                <w:rFonts w:cs="Arial"/>
                <w:b/>
                <w:sz w:val="20"/>
                <w:szCs w:val="20"/>
                <w:lang w:val="fr-BE"/>
              </w:rPr>
            </w:pPr>
          </w:p>
        </w:tc>
      </w:tr>
      <w:tr w:rsidR="00871823" w:rsidRPr="00032DF3" w14:paraId="4BB85001" w14:textId="77777777" w:rsidTr="00C9449F">
        <w:tc>
          <w:tcPr>
            <w:tcW w:w="2410" w:type="dxa"/>
            <w:tcBorders>
              <w:top w:val="single" w:sz="4" w:space="0" w:color="auto"/>
              <w:left w:val="single" w:sz="4" w:space="0" w:color="auto"/>
              <w:bottom w:val="single" w:sz="4" w:space="0" w:color="auto"/>
              <w:right w:val="single" w:sz="4" w:space="0" w:color="auto"/>
            </w:tcBorders>
          </w:tcPr>
          <w:p w14:paraId="4F8D8887" w14:textId="77777777" w:rsidR="00871823" w:rsidRPr="00032DF3" w:rsidRDefault="00871823" w:rsidP="00871823">
            <w:pPr>
              <w:rPr>
                <w:rFonts w:cs="Arial"/>
                <w:sz w:val="20"/>
                <w:szCs w:val="20"/>
                <w:lang w:val="fr-BE"/>
              </w:rPr>
            </w:pPr>
            <w:r w:rsidRPr="00032DF3">
              <w:rPr>
                <w:rFonts w:cs="Arial"/>
                <w:sz w:val="20"/>
                <w:szCs w:val="20"/>
                <w:lang w:val="fr-BE"/>
              </w:rPr>
              <w:t>Numéro de téléphone</w:t>
            </w:r>
          </w:p>
        </w:tc>
        <w:tc>
          <w:tcPr>
            <w:tcW w:w="6941" w:type="dxa"/>
            <w:tcBorders>
              <w:top w:val="single" w:sz="4" w:space="0" w:color="auto"/>
              <w:left w:val="single" w:sz="4" w:space="0" w:color="auto"/>
              <w:bottom w:val="single" w:sz="4" w:space="0" w:color="auto"/>
              <w:right w:val="single" w:sz="4" w:space="0" w:color="auto"/>
            </w:tcBorders>
          </w:tcPr>
          <w:p w14:paraId="03BB83B4" w14:textId="77777777" w:rsidR="00871823" w:rsidRPr="00032DF3" w:rsidRDefault="00871823" w:rsidP="00871823">
            <w:pPr>
              <w:rPr>
                <w:rFonts w:cs="Arial"/>
                <w:b/>
                <w:sz w:val="20"/>
                <w:szCs w:val="20"/>
                <w:lang w:val="fr-BE"/>
              </w:rPr>
            </w:pPr>
          </w:p>
        </w:tc>
      </w:tr>
      <w:tr w:rsidR="00871823" w:rsidRPr="00F54790" w14:paraId="019D3298" w14:textId="77777777" w:rsidTr="00C9449F">
        <w:tc>
          <w:tcPr>
            <w:tcW w:w="2410" w:type="dxa"/>
            <w:tcBorders>
              <w:top w:val="single" w:sz="4" w:space="0" w:color="auto"/>
              <w:left w:val="single" w:sz="4" w:space="0" w:color="auto"/>
              <w:bottom w:val="single" w:sz="4" w:space="0" w:color="auto"/>
              <w:right w:val="single" w:sz="4" w:space="0" w:color="auto"/>
            </w:tcBorders>
          </w:tcPr>
          <w:p w14:paraId="78E2185E" w14:textId="77777777" w:rsidR="00871823" w:rsidRPr="00032DF3" w:rsidRDefault="00871823" w:rsidP="00871823">
            <w:pPr>
              <w:rPr>
                <w:rFonts w:cs="Arial"/>
                <w:sz w:val="20"/>
                <w:szCs w:val="20"/>
                <w:lang w:val="fr-BE"/>
              </w:rPr>
            </w:pPr>
            <w:r w:rsidRPr="00032DF3">
              <w:rPr>
                <w:rFonts w:cs="Arial"/>
                <w:sz w:val="20"/>
                <w:szCs w:val="20"/>
                <w:lang w:val="fr-BE"/>
              </w:rPr>
              <w:t>Qualité de la personne mise en cause</w:t>
            </w:r>
          </w:p>
        </w:tc>
        <w:tc>
          <w:tcPr>
            <w:tcW w:w="6941" w:type="dxa"/>
            <w:tcBorders>
              <w:top w:val="single" w:sz="4" w:space="0" w:color="auto"/>
              <w:left w:val="single" w:sz="4" w:space="0" w:color="auto"/>
              <w:bottom w:val="single" w:sz="4" w:space="0" w:color="auto"/>
              <w:right w:val="single" w:sz="4" w:space="0" w:color="auto"/>
            </w:tcBorders>
          </w:tcPr>
          <w:p w14:paraId="14CDBE78" w14:textId="77777777" w:rsidR="00871823" w:rsidRPr="00032DF3" w:rsidRDefault="00871823" w:rsidP="00871823">
            <w:pPr>
              <w:rPr>
                <w:rFonts w:cs="Arial"/>
                <w:b/>
                <w:sz w:val="20"/>
                <w:szCs w:val="20"/>
                <w:lang w:val="fr-BE"/>
              </w:rPr>
            </w:pPr>
          </w:p>
          <w:p w14:paraId="3410BFDC" w14:textId="77777777" w:rsidR="00871823" w:rsidRPr="00032DF3" w:rsidRDefault="00871823" w:rsidP="00871823">
            <w:pPr>
              <w:rPr>
                <w:rFonts w:cs="Arial"/>
                <w:b/>
                <w:sz w:val="20"/>
                <w:szCs w:val="20"/>
                <w:lang w:val="fr-BE"/>
              </w:rPr>
            </w:pPr>
          </w:p>
        </w:tc>
      </w:tr>
    </w:tbl>
    <w:p w14:paraId="06AA9244" w14:textId="77777777" w:rsidR="00871823" w:rsidRPr="00032DF3" w:rsidRDefault="00871823" w:rsidP="00871823">
      <w:pPr>
        <w:rPr>
          <w:rFonts w:cs="Arial"/>
          <w:b/>
          <w:sz w:val="20"/>
          <w:szCs w:val="20"/>
          <w:lang w:val="fr-B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941"/>
      </w:tblGrid>
      <w:tr w:rsidR="00871823" w:rsidRPr="00F54790" w14:paraId="708B9106" w14:textId="77777777" w:rsidTr="00C9449F">
        <w:trPr>
          <w:cantSplit/>
          <w:trHeight w:val="371"/>
        </w:trPr>
        <w:tc>
          <w:tcPr>
            <w:tcW w:w="9351" w:type="dxa"/>
            <w:gridSpan w:val="2"/>
          </w:tcPr>
          <w:p w14:paraId="58B9F226" w14:textId="77777777" w:rsidR="00871823" w:rsidRPr="00032DF3" w:rsidRDefault="00871823" w:rsidP="00871823">
            <w:pPr>
              <w:rPr>
                <w:rFonts w:cs="Arial"/>
                <w:b/>
                <w:bCs/>
                <w:sz w:val="20"/>
                <w:szCs w:val="20"/>
                <w:lang w:val="fr-BE"/>
              </w:rPr>
            </w:pPr>
            <w:r w:rsidRPr="00032DF3">
              <w:rPr>
                <w:rFonts w:cs="Arial"/>
                <w:b/>
                <w:bCs/>
                <w:sz w:val="20"/>
                <w:szCs w:val="20"/>
                <w:lang w:val="fr-BE"/>
              </w:rPr>
              <w:t>Coordonnées des témoins éventuels (à compléter le cas échéant)</w:t>
            </w:r>
          </w:p>
        </w:tc>
      </w:tr>
      <w:tr w:rsidR="00871823" w:rsidRPr="00032DF3" w14:paraId="5F842E03" w14:textId="77777777" w:rsidTr="00C9449F">
        <w:tc>
          <w:tcPr>
            <w:tcW w:w="2410" w:type="dxa"/>
          </w:tcPr>
          <w:p w14:paraId="35477F61" w14:textId="77777777" w:rsidR="00871823" w:rsidRPr="00032DF3" w:rsidRDefault="00871823" w:rsidP="00871823">
            <w:pPr>
              <w:rPr>
                <w:rFonts w:cs="Arial"/>
                <w:sz w:val="20"/>
                <w:szCs w:val="20"/>
                <w:lang w:val="fr-BE"/>
              </w:rPr>
            </w:pPr>
            <w:r w:rsidRPr="00032DF3">
              <w:rPr>
                <w:rFonts w:cs="Arial"/>
                <w:sz w:val="20"/>
                <w:szCs w:val="20"/>
                <w:lang w:val="fr-BE"/>
              </w:rPr>
              <w:t>Nom du témoin 1</w:t>
            </w:r>
          </w:p>
        </w:tc>
        <w:tc>
          <w:tcPr>
            <w:tcW w:w="6941" w:type="dxa"/>
          </w:tcPr>
          <w:p w14:paraId="12EE6ACE" w14:textId="77777777" w:rsidR="00871823" w:rsidRPr="00032DF3" w:rsidRDefault="00871823" w:rsidP="00871823">
            <w:pPr>
              <w:rPr>
                <w:rFonts w:cs="Arial"/>
                <w:b/>
                <w:sz w:val="20"/>
                <w:szCs w:val="20"/>
                <w:lang w:val="fr-BE"/>
              </w:rPr>
            </w:pPr>
          </w:p>
        </w:tc>
      </w:tr>
      <w:tr w:rsidR="00871823" w:rsidRPr="00032DF3" w14:paraId="4CCF96B6" w14:textId="77777777" w:rsidTr="00C9449F">
        <w:tc>
          <w:tcPr>
            <w:tcW w:w="2410" w:type="dxa"/>
          </w:tcPr>
          <w:p w14:paraId="6CE60660" w14:textId="77777777" w:rsidR="00871823" w:rsidRPr="00032DF3" w:rsidRDefault="00871823" w:rsidP="00871823">
            <w:pPr>
              <w:rPr>
                <w:rFonts w:cs="Arial"/>
                <w:sz w:val="20"/>
                <w:szCs w:val="20"/>
                <w:lang w:val="fr-BE"/>
              </w:rPr>
            </w:pPr>
            <w:r w:rsidRPr="00032DF3">
              <w:rPr>
                <w:rFonts w:cs="Arial"/>
                <w:sz w:val="20"/>
                <w:szCs w:val="20"/>
                <w:lang w:val="fr-BE"/>
              </w:rPr>
              <w:t>Adresse</w:t>
            </w:r>
          </w:p>
        </w:tc>
        <w:tc>
          <w:tcPr>
            <w:tcW w:w="6941" w:type="dxa"/>
          </w:tcPr>
          <w:p w14:paraId="4F8F702F" w14:textId="77777777" w:rsidR="00871823" w:rsidRPr="00032DF3" w:rsidRDefault="00871823" w:rsidP="00871823">
            <w:pPr>
              <w:rPr>
                <w:rFonts w:cs="Arial"/>
                <w:b/>
                <w:sz w:val="20"/>
                <w:szCs w:val="20"/>
                <w:lang w:val="fr-BE"/>
              </w:rPr>
            </w:pPr>
          </w:p>
        </w:tc>
      </w:tr>
      <w:tr w:rsidR="00871823" w:rsidRPr="00032DF3" w14:paraId="0697790A" w14:textId="77777777" w:rsidTr="00C9449F">
        <w:tc>
          <w:tcPr>
            <w:tcW w:w="2410" w:type="dxa"/>
          </w:tcPr>
          <w:p w14:paraId="52D5A393" w14:textId="77777777" w:rsidR="00871823" w:rsidRPr="00032DF3" w:rsidRDefault="00871823" w:rsidP="00871823">
            <w:pPr>
              <w:rPr>
                <w:rFonts w:cs="Arial"/>
                <w:sz w:val="20"/>
                <w:szCs w:val="20"/>
                <w:lang w:val="fr-BE"/>
              </w:rPr>
            </w:pPr>
            <w:r w:rsidRPr="00032DF3">
              <w:rPr>
                <w:rFonts w:cs="Arial"/>
                <w:sz w:val="20"/>
                <w:szCs w:val="20"/>
                <w:lang w:val="fr-BE"/>
              </w:rPr>
              <w:t>Numéro de téléphone</w:t>
            </w:r>
          </w:p>
        </w:tc>
        <w:tc>
          <w:tcPr>
            <w:tcW w:w="6941" w:type="dxa"/>
          </w:tcPr>
          <w:p w14:paraId="68F127F9" w14:textId="77777777" w:rsidR="00871823" w:rsidRPr="00032DF3" w:rsidRDefault="00871823" w:rsidP="00871823">
            <w:pPr>
              <w:rPr>
                <w:rFonts w:cs="Arial"/>
                <w:b/>
                <w:sz w:val="20"/>
                <w:szCs w:val="20"/>
                <w:lang w:val="fr-BE"/>
              </w:rPr>
            </w:pPr>
          </w:p>
        </w:tc>
      </w:tr>
      <w:tr w:rsidR="00871823" w:rsidRPr="00032DF3" w14:paraId="349AB6F4" w14:textId="77777777" w:rsidTr="00C9449F">
        <w:tc>
          <w:tcPr>
            <w:tcW w:w="2410" w:type="dxa"/>
          </w:tcPr>
          <w:p w14:paraId="7C0B3897" w14:textId="77777777" w:rsidR="00871823" w:rsidRPr="00032DF3" w:rsidRDefault="00871823" w:rsidP="00871823">
            <w:pPr>
              <w:rPr>
                <w:rFonts w:cs="Arial"/>
                <w:sz w:val="20"/>
                <w:szCs w:val="20"/>
                <w:lang w:val="fr-BE"/>
              </w:rPr>
            </w:pPr>
            <w:r w:rsidRPr="00032DF3">
              <w:rPr>
                <w:rFonts w:cs="Arial"/>
                <w:sz w:val="20"/>
                <w:szCs w:val="20"/>
                <w:lang w:val="fr-BE"/>
              </w:rPr>
              <w:t>Qualité du témoin</w:t>
            </w:r>
          </w:p>
        </w:tc>
        <w:tc>
          <w:tcPr>
            <w:tcW w:w="6941" w:type="dxa"/>
          </w:tcPr>
          <w:p w14:paraId="5586EF64" w14:textId="77777777" w:rsidR="00871823" w:rsidRPr="00032DF3" w:rsidRDefault="00871823" w:rsidP="00871823">
            <w:pPr>
              <w:rPr>
                <w:rFonts w:cs="Arial"/>
                <w:b/>
                <w:sz w:val="20"/>
                <w:szCs w:val="20"/>
                <w:lang w:val="fr-BE"/>
              </w:rPr>
            </w:pPr>
          </w:p>
        </w:tc>
      </w:tr>
    </w:tbl>
    <w:p w14:paraId="2E699080" w14:textId="77777777" w:rsidR="00871823" w:rsidRPr="00032DF3" w:rsidRDefault="00871823" w:rsidP="00871823">
      <w:pPr>
        <w:rPr>
          <w:rFonts w:cs="Arial"/>
          <w:b/>
          <w:sz w:val="20"/>
          <w:szCs w:val="20"/>
          <w:lang w:val="fr-B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941"/>
      </w:tblGrid>
      <w:tr w:rsidR="00871823" w:rsidRPr="00F54790" w14:paraId="02A6C6C1" w14:textId="77777777" w:rsidTr="00C9449F">
        <w:trPr>
          <w:cantSplit/>
          <w:trHeight w:val="337"/>
        </w:trPr>
        <w:tc>
          <w:tcPr>
            <w:tcW w:w="9351" w:type="dxa"/>
            <w:gridSpan w:val="2"/>
          </w:tcPr>
          <w:p w14:paraId="22D93A85" w14:textId="77777777" w:rsidR="00871823" w:rsidRPr="00032DF3" w:rsidRDefault="00871823" w:rsidP="00871823">
            <w:pPr>
              <w:rPr>
                <w:rFonts w:cs="Arial"/>
                <w:b/>
                <w:bCs/>
                <w:sz w:val="20"/>
                <w:szCs w:val="20"/>
                <w:lang w:val="fr-BE"/>
              </w:rPr>
            </w:pPr>
            <w:r w:rsidRPr="00032DF3">
              <w:rPr>
                <w:rFonts w:cs="Arial"/>
                <w:b/>
                <w:bCs/>
                <w:sz w:val="20"/>
                <w:szCs w:val="20"/>
                <w:lang w:val="fr-BE"/>
              </w:rPr>
              <w:t>Coordonnées des témoins éventuels (à compléter le cas échéant)</w:t>
            </w:r>
          </w:p>
        </w:tc>
      </w:tr>
      <w:tr w:rsidR="00871823" w:rsidRPr="00032DF3" w14:paraId="16A1B0DF" w14:textId="77777777" w:rsidTr="00C9449F">
        <w:tc>
          <w:tcPr>
            <w:tcW w:w="2410" w:type="dxa"/>
          </w:tcPr>
          <w:p w14:paraId="532383B3" w14:textId="77777777" w:rsidR="00871823" w:rsidRPr="00032DF3" w:rsidRDefault="00871823" w:rsidP="00871823">
            <w:pPr>
              <w:rPr>
                <w:rFonts w:cs="Arial"/>
                <w:sz w:val="20"/>
                <w:szCs w:val="20"/>
                <w:lang w:val="fr-BE"/>
              </w:rPr>
            </w:pPr>
            <w:r w:rsidRPr="00032DF3">
              <w:rPr>
                <w:rFonts w:cs="Arial"/>
                <w:sz w:val="20"/>
                <w:szCs w:val="20"/>
                <w:lang w:val="fr-BE"/>
              </w:rPr>
              <w:t>Nom du témoin 2</w:t>
            </w:r>
          </w:p>
        </w:tc>
        <w:tc>
          <w:tcPr>
            <w:tcW w:w="6941" w:type="dxa"/>
          </w:tcPr>
          <w:p w14:paraId="14803C9B" w14:textId="77777777" w:rsidR="00871823" w:rsidRPr="00032DF3" w:rsidRDefault="00871823" w:rsidP="00871823">
            <w:pPr>
              <w:rPr>
                <w:rFonts w:cs="Arial"/>
                <w:b/>
                <w:sz w:val="20"/>
                <w:szCs w:val="20"/>
                <w:lang w:val="fr-BE"/>
              </w:rPr>
            </w:pPr>
          </w:p>
        </w:tc>
      </w:tr>
      <w:tr w:rsidR="00871823" w:rsidRPr="00032DF3" w14:paraId="24AC9C66" w14:textId="77777777" w:rsidTr="00C9449F">
        <w:tc>
          <w:tcPr>
            <w:tcW w:w="2410" w:type="dxa"/>
          </w:tcPr>
          <w:p w14:paraId="540B1515" w14:textId="77777777" w:rsidR="00871823" w:rsidRPr="00032DF3" w:rsidRDefault="00871823" w:rsidP="00871823">
            <w:pPr>
              <w:rPr>
                <w:rFonts w:cs="Arial"/>
                <w:sz w:val="20"/>
                <w:szCs w:val="20"/>
                <w:lang w:val="fr-BE"/>
              </w:rPr>
            </w:pPr>
            <w:r w:rsidRPr="00032DF3">
              <w:rPr>
                <w:rFonts w:cs="Arial"/>
                <w:sz w:val="20"/>
                <w:szCs w:val="20"/>
                <w:lang w:val="fr-BE"/>
              </w:rPr>
              <w:t>Adresse</w:t>
            </w:r>
          </w:p>
        </w:tc>
        <w:tc>
          <w:tcPr>
            <w:tcW w:w="6941" w:type="dxa"/>
          </w:tcPr>
          <w:p w14:paraId="483497B3" w14:textId="77777777" w:rsidR="00871823" w:rsidRPr="00032DF3" w:rsidRDefault="00871823" w:rsidP="00871823">
            <w:pPr>
              <w:rPr>
                <w:rFonts w:cs="Arial"/>
                <w:b/>
                <w:sz w:val="20"/>
                <w:szCs w:val="20"/>
                <w:lang w:val="fr-BE"/>
              </w:rPr>
            </w:pPr>
          </w:p>
        </w:tc>
      </w:tr>
      <w:tr w:rsidR="00871823" w:rsidRPr="00032DF3" w14:paraId="43592A7F" w14:textId="77777777" w:rsidTr="00C9449F">
        <w:tc>
          <w:tcPr>
            <w:tcW w:w="2410" w:type="dxa"/>
          </w:tcPr>
          <w:p w14:paraId="0CF8BDE3" w14:textId="77777777" w:rsidR="00871823" w:rsidRPr="00032DF3" w:rsidRDefault="00871823" w:rsidP="00871823">
            <w:pPr>
              <w:rPr>
                <w:rFonts w:cs="Arial"/>
                <w:sz w:val="20"/>
                <w:szCs w:val="20"/>
                <w:lang w:val="fr-BE"/>
              </w:rPr>
            </w:pPr>
            <w:r w:rsidRPr="00032DF3">
              <w:rPr>
                <w:rFonts w:cs="Arial"/>
                <w:sz w:val="20"/>
                <w:szCs w:val="20"/>
                <w:lang w:val="fr-BE"/>
              </w:rPr>
              <w:t>Numéro de téléphone</w:t>
            </w:r>
          </w:p>
        </w:tc>
        <w:tc>
          <w:tcPr>
            <w:tcW w:w="6941" w:type="dxa"/>
          </w:tcPr>
          <w:p w14:paraId="3D997638" w14:textId="77777777" w:rsidR="00871823" w:rsidRPr="00032DF3" w:rsidRDefault="00871823" w:rsidP="00871823">
            <w:pPr>
              <w:rPr>
                <w:rFonts w:cs="Arial"/>
                <w:b/>
                <w:sz w:val="20"/>
                <w:szCs w:val="20"/>
                <w:lang w:val="fr-BE"/>
              </w:rPr>
            </w:pPr>
          </w:p>
        </w:tc>
      </w:tr>
      <w:tr w:rsidR="00871823" w:rsidRPr="00032DF3" w14:paraId="299C5740" w14:textId="77777777" w:rsidTr="00C9449F">
        <w:tc>
          <w:tcPr>
            <w:tcW w:w="2410" w:type="dxa"/>
          </w:tcPr>
          <w:p w14:paraId="4EC0100B" w14:textId="77777777" w:rsidR="00871823" w:rsidRPr="00032DF3" w:rsidRDefault="00871823" w:rsidP="00871823">
            <w:pPr>
              <w:rPr>
                <w:rFonts w:cs="Arial"/>
                <w:sz w:val="20"/>
                <w:szCs w:val="20"/>
                <w:lang w:val="fr-BE"/>
              </w:rPr>
            </w:pPr>
            <w:r w:rsidRPr="00032DF3">
              <w:rPr>
                <w:rFonts w:cs="Arial"/>
                <w:sz w:val="20"/>
                <w:szCs w:val="20"/>
                <w:lang w:val="fr-BE"/>
              </w:rPr>
              <w:t>Qualité du témoin</w:t>
            </w:r>
          </w:p>
        </w:tc>
        <w:tc>
          <w:tcPr>
            <w:tcW w:w="6941" w:type="dxa"/>
          </w:tcPr>
          <w:p w14:paraId="393461E5" w14:textId="77777777" w:rsidR="00871823" w:rsidRPr="00032DF3" w:rsidRDefault="00871823" w:rsidP="00871823">
            <w:pPr>
              <w:rPr>
                <w:rFonts w:cs="Arial"/>
                <w:b/>
                <w:sz w:val="20"/>
                <w:szCs w:val="20"/>
                <w:lang w:val="fr-BE"/>
              </w:rPr>
            </w:pPr>
          </w:p>
        </w:tc>
      </w:tr>
    </w:tbl>
    <w:p w14:paraId="6DCBE98B" w14:textId="77777777" w:rsidR="00871823" w:rsidRPr="00032DF3" w:rsidRDefault="00871823" w:rsidP="00871823">
      <w:pPr>
        <w:pStyle w:val="En-tte"/>
        <w:tabs>
          <w:tab w:val="clear" w:pos="4536"/>
          <w:tab w:val="clear" w:pos="9072"/>
        </w:tabs>
        <w:rPr>
          <w:rFonts w:cs="Arial"/>
          <w:sz w:val="20"/>
          <w:szCs w:val="20"/>
          <w:lang w:val="fr-B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871823" w:rsidRPr="00032DF3" w14:paraId="11CA0343" w14:textId="77777777" w:rsidTr="00C9449F">
        <w:tc>
          <w:tcPr>
            <w:tcW w:w="9351" w:type="dxa"/>
          </w:tcPr>
          <w:p w14:paraId="42CB7BA6" w14:textId="77777777" w:rsidR="00871823" w:rsidRPr="00032DF3" w:rsidRDefault="00871823" w:rsidP="00871823">
            <w:pPr>
              <w:rPr>
                <w:rFonts w:cs="Arial"/>
                <w:sz w:val="20"/>
                <w:szCs w:val="20"/>
                <w:lang w:val="fr-BE"/>
              </w:rPr>
            </w:pPr>
            <w:r w:rsidRPr="00032DF3">
              <w:rPr>
                <w:rFonts w:cs="Arial"/>
                <w:sz w:val="20"/>
                <w:szCs w:val="20"/>
                <w:lang w:val="fr-BE"/>
              </w:rPr>
              <w:t>Exposé des faits :</w:t>
            </w:r>
          </w:p>
          <w:p w14:paraId="1353566A" w14:textId="77777777" w:rsidR="00871823" w:rsidRPr="00032DF3" w:rsidRDefault="00871823" w:rsidP="00871823">
            <w:pPr>
              <w:pStyle w:val="En-tte"/>
              <w:tabs>
                <w:tab w:val="clear" w:pos="4536"/>
                <w:tab w:val="clear" w:pos="9072"/>
              </w:tabs>
              <w:rPr>
                <w:rFonts w:cs="Arial"/>
                <w:sz w:val="20"/>
                <w:szCs w:val="20"/>
                <w:lang w:val="fr-BE"/>
              </w:rPr>
            </w:pPr>
          </w:p>
          <w:p w14:paraId="7F26E271" w14:textId="77777777" w:rsidR="00871823" w:rsidRPr="00032DF3" w:rsidRDefault="00871823" w:rsidP="00871823">
            <w:pPr>
              <w:pStyle w:val="En-tte"/>
              <w:tabs>
                <w:tab w:val="clear" w:pos="4536"/>
                <w:tab w:val="clear" w:pos="9072"/>
              </w:tabs>
              <w:rPr>
                <w:rFonts w:cs="Arial"/>
                <w:sz w:val="20"/>
                <w:szCs w:val="20"/>
                <w:lang w:val="fr-BE"/>
              </w:rPr>
            </w:pPr>
          </w:p>
        </w:tc>
      </w:tr>
    </w:tbl>
    <w:p w14:paraId="0DEBDEB6" w14:textId="77777777" w:rsidR="00871823" w:rsidRPr="00032DF3" w:rsidRDefault="00871823" w:rsidP="00871823">
      <w:pPr>
        <w:pStyle w:val="En-tte"/>
        <w:tabs>
          <w:tab w:val="clear" w:pos="4536"/>
          <w:tab w:val="clear" w:pos="9072"/>
        </w:tabs>
        <w:rPr>
          <w:rFonts w:cs="Arial"/>
          <w:sz w:val="20"/>
          <w:szCs w:val="20"/>
          <w:lang w:val="fr-BE"/>
        </w:rPr>
      </w:pPr>
    </w:p>
    <w:tbl>
      <w:tblPr>
        <w:tblStyle w:val="Grilledutableau"/>
        <w:tblW w:w="0" w:type="auto"/>
        <w:tblLook w:val="04A0" w:firstRow="1" w:lastRow="0" w:firstColumn="1" w:lastColumn="0" w:noHBand="0" w:noVBand="1"/>
      </w:tblPr>
      <w:tblGrid>
        <w:gridCol w:w="9344"/>
      </w:tblGrid>
      <w:tr w:rsidR="00C9449F" w:rsidRPr="00032DF3" w14:paraId="2F3FFCF1" w14:textId="77777777" w:rsidTr="00C9449F">
        <w:tc>
          <w:tcPr>
            <w:tcW w:w="9344" w:type="dxa"/>
          </w:tcPr>
          <w:p w14:paraId="70FD328F" w14:textId="77777777" w:rsidR="00C9449F" w:rsidRPr="00032DF3" w:rsidRDefault="00C9449F" w:rsidP="00871823">
            <w:pPr>
              <w:pStyle w:val="En-tte"/>
              <w:tabs>
                <w:tab w:val="clear" w:pos="4536"/>
                <w:tab w:val="clear" w:pos="9072"/>
              </w:tabs>
              <w:rPr>
                <w:rFonts w:cs="Arial"/>
                <w:sz w:val="20"/>
                <w:szCs w:val="20"/>
                <w:lang w:val="fr-BE"/>
              </w:rPr>
            </w:pPr>
            <w:r w:rsidRPr="00032DF3">
              <w:rPr>
                <w:rFonts w:cs="Arial"/>
                <w:sz w:val="20"/>
                <w:szCs w:val="20"/>
                <w:lang w:val="fr-BE"/>
              </w:rPr>
              <w:t>Date des faits :</w:t>
            </w:r>
          </w:p>
          <w:p w14:paraId="04F54979" w14:textId="77777777" w:rsidR="00C9449F" w:rsidRPr="00032DF3" w:rsidRDefault="00C9449F" w:rsidP="00871823">
            <w:pPr>
              <w:pStyle w:val="En-tte"/>
              <w:tabs>
                <w:tab w:val="clear" w:pos="4536"/>
                <w:tab w:val="clear" w:pos="9072"/>
              </w:tabs>
              <w:rPr>
                <w:rFonts w:cs="Arial"/>
                <w:sz w:val="20"/>
                <w:szCs w:val="20"/>
                <w:lang w:val="fr-BE"/>
              </w:rPr>
            </w:pPr>
          </w:p>
          <w:p w14:paraId="54893841" w14:textId="74FFAB97" w:rsidR="00C9449F" w:rsidRPr="00032DF3" w:rsidRDefault="00C9449F" w:rsidP="00871823">
            <w:pPr>
              <w:pStyle w:val="En-tte"/>
              <w:tabs>
                <w:tab w:val="clear" w:pos="4536"/>
                <w:tab w:val="clear" w:pos="9072"/>
              </w:tabs>
              <w:rPr>
                <w:rFonts w:cs="Arial"/>
                <w:sz w:val="20"/>
                <w:szCs w:val="20"/>
                <w:lang w:val="fr-BE"/>
              </w:rPr>
            </w:pPr>
          </w:p>
        </w:tc>
      </w:tr>
    </w:tbl>
    <w:p w14:paraId="63B159E1" w14:textId="77777777" w:rsidR="00C9449F" w:rsidRPr="00032DF3" w:rsidRDefault="00C9449F" w:rsidP="00871823">
      <w:pPr>
        <w:pStyle w:val="En-tte"/>
        <w:tabs>
          <w:tab w:val="clear" w:pos="4536"/>
          <w:tab w:val="clear" w:pos="9072"/>
        </w:tabs>
        <w:rPr>
          <w:rFonts w:cs="Arial"/>
          <w:sz w:val="20"/>
          <w:szCs w:val="20"/>
          <w:lang w:val="fr-B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871823" w:rsidRPr="00F54790" w14:paraId="067E510E" w14:textId="77777777" w:rsidTr="00C9449F">
        <w:tc>
          <w:tcPr>
            <w:tcW w:w="9351" w:type="dxa"/>
          </w:tcPr>
          <w:p w14:paraId="7CC1F624" w14:textId="77777777" w:rsidR="00871823" w:rsidRPr="00032DF3" w:rsidRDefault="00871823" w:rsidP="00871823">
            <w:pPr>
              <w:pStyle w:val="En-tte"/>
              <w:tabs>
                <w:tab w:val="clear" w:pos="4536"/>
                <w:tab w:val="clear" w:pos="9072"/>
              </w:tabs>
              <w:rPr>
                <w:rFonts w:cs="Arial"/>
                <w:sz w:val="20"/>
                <w:szCs w:val="20"/>
                <w:lang w:val="fr-BE"/>
              </w:rPr>
            </w:pPr>
            <w:r w:rsidRPr="00032DF3">
              <w:rPr>
                <w:rFonts w:cs="Arial"/>
                <w:sz w:val="20"/>
                <w:szCs w:val="20"/>
                <w:lang w:val="fr-BE"/>
              </w:rPr>
              <w:t>Actions entreprises et/ou mesures prises :</w:t>
            </w:r>
          </w:p>
          <w:p w14:paraId="380CB50B" w14:textId="77777777" w:rsidR="00871823" w:rsidRPr="00032DF3" w:rsidRDefault="00871823" w:rsidP="00871823">
            <w:pPr>
              <w:pStyle w:val="En-tte"/>
              <w:tabs>
                <w:tab w:val="clear" w:pos="4536"/>
                <w:tab w:val="clear" w:pos="9072"/>
              </w:tabs>
              <w:rPr>
                <w:rFonts w:cs="Arial"/>
                <w:sz w:val="20"/>
                <w:szCs w:val="20"/>
                <w:lang w:val="fr-BE"/>
              </w:rPr>
            </w:pPr>
          </w:p>
          <w:p w14:paraId="5A8A4B79" w14:textId="77777777" w:rsidR="00871823" w:rsidRPr="00032DF3" w:rsidRDefault="00871823" w:rsidP="00871823">
            <w:pPr>
              <w:pStyle w:val="En-tte"/>
              <w:tabs>
                <w:tab w:val="clear" w:pos="4536"/>
                <w:tab w:val="clear" w:pos="9072"/>
              </w:tabs>
              <w:rPr>
                <w:rFonts w:cs="Arial"/>
                <w:sz w:val="20"/>
                <w:szCs w:val="20"/>
                <w:lang w:val="fr-BE"/>
              </w:rPr>
            </w:pPr>
          </w:p>
        </w:tc>
      </w:tr>
    </w:tbl>
    <w:p w14:paraId="36F82F5F" w14:textId="77777777" w:rsidR="00871823" w:rsidRPr="00032DF3" w:rsidRDefault="00871823" w:rsidP="00871823">
      <w:pPr>
        <w:pStyle w:val="En-tte"/>
        <w:tabs>
          <w:tab w:val="clear" w:pos="4536"/>
          <w:tab w:val="clear" w:pos="9072"/>
        </w:tabs>
        <w:rPr>
          <w:rFonts w:cs="Arial"/>
          <w:sz w:val="20"/>
          <w:szCs w:val="20"/>
          <w:lang w:val="fr-BE"/>
        </w:rPr>
      </w:pPr>
    </w:p>
    <w:tbl>
      <w:tblPr>
        <w:tblStyle w:val="Grilledutableau"/>
        <w:tblW w:w="0" w:type="auto"/>
        <w:tblLook w:val="04A0" w:firstRow="1" w:lastRow="0" w:firstColumn="1" w:lastColumn="0" w:noHBand="0" w:noVBand="1"/>
      </w:tblPr>
      <w:tblGrid>
        <w:gridCol w:w="9344"/>
      </w:tblGrid>
      <w:tr w:rsidR="00C9449F" w:rsidRPr="00F54790" w14:paraId="68CD98E3" w14:textId="77777777" w:rsidTr="00C9449F">
        <w:tc>
          <w:tcPr>
            <w:tcW w:w="9344" w:type="dxa"/>
          </w:tcPr>
          <w:p w14:paraId="4046E428" w14:textId="35C6A254" w:rsidR="00C9449F" w:rsidRPr="00032DF3" w:rsidRDefault="00C9449F" w:rsidP="00871823">
            <w:pPr>
              <w:pStyle w:val="En-tte"/>
              <w:tabs>
                <w:tab w:val="clear" w:pos="4536"/>
                <w:tab w:val="clear" w:pos="9072"/>
              </w:tabs>
              <w:rPr>
                <w:rFonts w:cs="Arial"/>
                <w:sz w:val="20"/>
                <w:szCs w:val="20"/>
                <w:lang w:val="fr-BE"/>
              </w:rPr>
            </w:pPr>
            <w:r w:rsidRPr="00032DF3">
              <w:rPr>
                <w:rFonts w:cs="Arial"/>
                <w:sz w:val="20"/>
                <w:szCs w:val="20"/>
                <w:lang w:val="fr-BE"/>
              </w:rPr>
              <w:t>Pensez-vous que cet incident aurait pu être évité ?</w:t>
            </w:r>
            <w:r w:rsidRPr="00032DF3">
              <w:rPr>
                <w:rFonts w:cs="Arial"/>
                <w:sz w:val="20"/>
                <w:szCs w:val="20"/>
                <w:lang w:val="fr-BE"/>
              </w:rPr>
              <w:tab/>
              <w:t>0 oui</w:t>
            </w:r>
            <w:r w:rsidRPr="00032DF3">
              <w:rPr>
                <w:rFonts w:cs="Arial"/>
                <w:sz w:val="20"/>
                <w:szCs w:val="20"/>
                <w:lang w:val="fr-BE"/>
              </w:rPr>
              <w:tab/>
            </w:r>
            <w:r w:rsidRPr="00032DF3">
              <w:rPr>
                <w:rFonts w:cs="Arial"/>
                <w:sz w:val="20"/>
                <w:szCs w:val="20"/>
                <w:lang w:val="fr-BE"/>
              </w:rPr>
              <w:tab/>
              <w:t>0 non</w:t>
            </w:r>
          </w:p>
          <w:p w14:paraId="3CCA8301" w14:textId="77777777" w:rsidR="00C9449F" w:rsidRPr="00032DF3" w:rsidRDefault="00C9449F" w:rsidP="00C9449F">
            <w:pPr>
              <w:pStyle w:val="En-tte"/>
              <w:rPr>
                <w:rFonts w:cs="Arial"/>
                <w:sz w:val="20"/>
                <w:szCs w:val="20"/>
                <w:lang w:val="fr-BE"/>
              </w:rPr>
            </w:pPr>
            <w:r w:rsidRPr="00032DF3">
              <w:rPr>
                <w:rFonts w:cs="Arial"/>
                <w:sz w:val="20"/>
                <w:szCs w:val="20"/>
                <w:lang w:val="fr-BE"/>
              </w:rPr>
              <w:t>Si OUI, comment ?</w:t>
            </w:r>
          </w:p>
          <w:p w14:paraId="16842782" w14:textId="77777777" w:rsidR="00C9449F" w:rsidRPr="00032DF3" w:rsidRDefault="00C9449F" w:rsidP="00C9449F">
            <w:pPr>
              <w:pStyle w:val="En-tte"/>
              <w:tabs>
                <w:tab w:val="clear" w:pos="4536"/>
                <w:tab w:val="clear" w:pos="9072"/>
              </w:tabs>
              <w:rPr>
                <w:rFonts w:cs="Arial"/>
                <w:sz w:val="20"/>
                <w:szCs w:val="20"/>
                <w:lang w:val="fr-BE"/>
              </w:rPr>
            </w:pPr>
            <w:r w:rsidRPr="00032DF3">
              <w:rPr>
                <w:rFonts w:cs="Arial"/>
                <w:sz w:val="20"/>
                <w:szCs w:val="20"/>
                <w:lang w:val="fr-BE"/>
              </w:rPr>
              <w:t>Souhaitez-vous un entretien de prise en charge ?</w:t>
            </w:r>
          </w:p>
          <w:p w14:paraId="53E3E4CE" w14:textId="4010A19E" w:rsidR="00C9449F" w:rsidRPr="00032DF3" w:rsidRDefault="00C9449F" w:rsidP="00C9449F">
            <w:pPr>
              <w:pStyle w:val="En-tte"/>
              <w:tabs>
                <w:tab w:val="clear" w:pos="4536"/>
                <w:tab w:val="clear" w:pos="9072"/>
              </w:tabs>
              <w:rPr>
                <w:rFonts w:cs="Arial"/>
                <w:sz w:val="20"/>
                <w:szCs w:val="20"/>
                <w:lang w:val="fr-BE"/>
              </w:rPr>
            </w:pPr>
          </w:p>
        </w:tc>
      </w:tr>
    </w:tbl>
    <w:p w14:paraId="771C35D1" w14:textId="77777777" w:rsidR="00C9449F" w:rsidRPr="00032DF3" w:rsidRDefault="00C9449F" w:rsidP="00871823">
      <w:pPr>
        <w:pStyle w:val="En-tte"/>
        <w:tabs>
          <w:tab w:val="clear" w:pos="4536"/>
          <w:tab w:val="clear" w:pos="9072"/>
        </w:tabs>
        <w:rPr>
          <w:rFonts w:cs="Arial"/>
          <w:sz w:val="20"/>
          <w:szCs w:val="20"/>
          <w:lang w:val="fr-BE"/>
        </w:rPr>
      </w:pPr>
    </w:p>
    <w:sectPr w:rsidR="00C9449F" w:rsidRPr="00032DF3" w:rsidSect="00904A38">
      <w:headerReference w:type="default" r:id="rId11"/>
      <w:footerReference w:type="default" r:id="rId12"/>
      <w:footerReference w:type="first" r:id="rId13"/>
      <w:pgSz w:w="11906" w:h="16838"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84E1" w14:textId="77777777" w:rsidR="00904A38" w:rsidRDefault="00904A38">
      <w:r>
        <w:separator/>
      </w:r>
    </w:p>
  </w:endnote>
  <w:endnote w:type="continuationSeparator" w:id="0">
    <w:p w14:paraId="15C89A11" w14:textId="77777777" w:rsidR="00904A38" w:rsidRDefault="0090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726E637B" w14:textId="0E260849" w:rsidR="008A7AAC" w:rsidRDefault="008A7AAC" w:rsidP="00BA56D2">
        <w:pPr>
          <w:pStyle w:val="Pieddepage"/>
          <w:tabs>
            <w:tab w:val="clear" w:pos="9072"/>
            <w:tab w:val="right" w:pos="9214"/>
          </w:tabs>
          <w:jc w:val="right"/>
        </w:pPr>
        <w:r w:rsidRPr="007D522F">
          <w:rPr>
            <w:noProof/>
            <w:lang w:val="de-DE" w:eastAsia="de-DE"/>
          </w:rPr>
          <w:drawing>
            <wp:anchor distT="0" distB="0" distL="114300" distR="114300" simplePos="0" relativeHeight="251665407" behindDoc="0" locked="0" layoutInCell="1" allowOverlap="1" wp14:anchorId="069D637D" wp14:editId="1B428465">
              <wp:simplePos x="0" y="0"/>
              <wp:positionH relativeFrom="page">
                <wp:align>right</wp:align>
              </wp:positionH>
              <wp:positionV relativeFrom="page">
                <wp:posOffset>9209456</wp:posOffset>
              </wp:positionV>
              <wp:extent cx="7409180" cy="1348740"/>
              <wp:effectExtent l="0" t="0" r="1270" b="381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09180" cy="1348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noProof/>
            <w:sz w:val="10"/>
            <w:szCs w:val="10"/>
            <w:lang w:val="en-US" w:eastAsia="en-US"/>
          </w:rPr>
          <w:t>.</w:t>
        </w:r>
        <w:r>
          <w:fldChar w:fldCharType="begin"/>
        </w:r>
        <w:r>
          <w:instrText xml:space="preserve"> PAGE   \* MERGEFORMAT </w:instrText>
        </w:r>
        <w:r>
          <w:fldChar w:fldCharType="separate"/>
        </w:r>
        <w:r w:rsidR="00E84237">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E84237">
          <w:rPr>
            <w:noProof/>
          </w:rPr>
          <w:t>10</w:t>
        </w:r>
        <w:r>
          <w:rPr>
            <w:noProof/>
          </w:rPr>
          <w:fldChar w:fldCharType="end"/>
        </w:r>
      </w:p>
    </w:sdtContent>
  </w:sdt>
  <w:p w14:paraId="0A30BF88" w14:textId="482E3F33" w:rsidR="008A7AAC" w:rsidRPr="00376842" w:rsidRDefault="007B79C1" w:rsidP="00B677B7">
    <w:pPr>
      <w:pStyle w:val="Pieddepage"/>
      <w:tabs>
        <w:tab w:val="clear" w:pos="4536"/>
        <w:tab w:val="clear" w:pos="9072"/>
        <w:tab w:val="left" w:pos="2835"/>
        <w:tab w:val="left" w:pos="4678"/>
        <w:tab w:val="left" w:pos="6237"/>
      </w:tabs>
      <w:spacing w:line="140" w:lineRule="exact"/>
      <w:ind w:right="-285"/>
      <w:rPr>
        <w:rFonts w:ascii="Arial Narrow" w:hAnsi="Arial Narrow"/>
        <w:sz w:val="10"/>
        <w:szCs w:val="10"/>
      </w:rPr>
    </w:pPr>
    <w:r w:rsidRPr="007D522F">
      <w:rPr>
        <w:noProof/>
        <w:lang w:val="en-US" w:eastAsia="en-US"/>
      </w:rPr>
      <mc:AlternateContent>
        <mc:Choice Requires="wps">
          <w:drawing>
            <wp:anchor distT="0" distB="0" distL="114300" distR="114300" simplePos="0" relativeHeight="251664383" behindDoc="0" locked="0" layoutInCell="1" allowOverlap="1" wp14:anchorId="6D514913" wp14:editId="626B133F">
              <wp:simplePos x="0" y="0"/>
              <wp:positionH relativeFrom="page">
                <wp:posOffset>106172</wp:posOffset>
              </wp:positionH>
              <wp:positionV relativeFrom="page">
                <wp:align>bottom</wp:align>
              </wp:positionV>
              <wp:extent cx="1524000" cy="33655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5045" w14:textId="0CD7B59D" w:rsidR="007B79C1" w:rsidRPr="007B183A" w:rsidRDefault="007B79C1" w:rsidP="007B79C1">
                          <w:pPr>
                            <w:rPr>
                              <w:rFonts w:ascii="Arial Narrow" w:hAnsi="Arial Narrow"/>
                              <w:sz w:val="16"/>
                              <w:szCs w:val="14"/>
                              <w:lang w:val="nl-BE"/>
                            </w:rPr>
                          </w:pPr>
                          <w:r w:rsidRPr="007B183A">
                            <w:rPr>
                              <w:rFonts w:ascii="Arial Narrow" w:hAnsi="Arial Narrow"/>
                              <w:sz w:val="16"/>
                              <w:szCs w:val="14"/>
                              <w:lang w:val="nl-BE"/>
                            </w:rPr>
                            <w:t>FSTD_codex0103_MOD_01 V0</w:t>
                          </w:r>
                          <w:r w:rsidR="005B572B">
                            <w:rPr>
                              <w:rFonts w:ascii="Arial Narrow" w:hAnsi="Arial Narrow"/>
                              <w:sz w:val="16"/>
                              <w:szCs w:val="14"/>
                              <w:lang w:val="nl-BE"/>
                            </w:rPr>
                            <w:t>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514913" id="_x0000_t202" coordsize="21600,21600" o:spt="202" path="m,l,21600r21600,l21600,xe">
              <v:stroke joinstyle="miter"/>
              <v:path gradientshapeok="t" o:connecttype="rect"/>
            </v:shapetype>
            <v:shape id="Text Box 2" o:spid="_x0000_s1026" type="#_x0000_t202" style="position:absolute;margin-left:8.35pt;margin-top:0;width:120pt;height:26.5pt;z-index:251664383;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" filled="f" stroked="f">
              <v:textbox style="mso-fit-shape-to-text:t">
                <w:txbxContent>
                  <w:p w14:paraId="63D95045" w14:textId="0CD7B59D" w:rsidR="007B79C1" w:rsidRPr="007B183A" w:rsidRDefault="007B79C1" w:rsidP="007B79C1">
                    <w:pPr>
                      <w:rPr>
                        <w:rFonts w:ascii="Arial Narrow" w:hAnsi="Arial Narrow"/>
                        <w:sz w:val="16"/>
                        <w:szCs w:val="14"/>
                        <w:lang w:val="nl-BE"/>
                      </w:rPr>
                    </w:pPr>
                    <w:r w:rsidRPr="007B183A">
                      <w:rPr>
                        <w:rFonts w:ascii="Arial Narrow" w:hAnsi="Arial Narrow"/>
                        <w:sz w:val="16"/>
                        <w:szCs w:val="14"/>
                        <w:lang w:val="nl-BE"/>
                      </w:rPr>
                      <w:t>FSTD_codex0103_MOD_01 V0</w:t>
                    </w:r>
                    <w:r w:rsidR="005B572B">
                      <w:rPr>
                        <w:rFonts w:ascii="Arial Narrow" w:hAnsi="Arial Narrow"/>
                        <w:sz w:val="16"/>
                        <w:szCs w:val="14"/>
                        <w:lang w:val="nl-BE"/>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7FFB" w14:textId="77777777" w:rsidR="008A7AAC" w:rsidRDefault="008A7AAC" w:rsidP="00B91549">
    <w:pPr>
      <w:pStyle w:val="Pieddepage"/>
      <w:jc w:val="center"/>
    </w:pPr>
    <w:r>
      <w:fldChar w:fldCharType="begin"/>
    </w:r>
    <w:r>
      <w:instrText xml:space="preserve"> PAGE   \* MERGEFORMAT </w:instrText>
    </w:r>
    <w:r>
      <w:fldChar w:fldCharType="separate"/>
    </w:r>
    <w:r>
      <w:rPr>
        <w:noProof/>
      </w:rPr>
      <w:t>2</w:t>
    </w:r>
    <w:r>
      <w:fldChar w:fldCharType="end"/>
    </w:r>
    <w:r>
      <w:t>/</w:t>
    </w:r>
    <w:r w:rsidR="005A1A51">
      <w:fldChar w:fldCharType="begin"/>
    </w:r>
    <w:r w:rsidR="005A1A51">
      <w:instrText xml:space="preserve"> NUMPAGES   \* MERGEFORMAT </w:instrText>
    </w:r>
    <w:r w:rsidR="005A1A51">
      <w:fldChar w:fldCharType="separate"/>
    </w:r>
    <w:r w:rsidR="00670E8B">
      <w:rPr>
        <w:noProof/>
      </w:rPr>
      <w:t>2</w:t>
    </w:r>
    <w:r w:rsidR="005A1A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5CB4" w14:textId="77777777" w:rsidR="00904A38" w:rsidRDefault="00904A38">
      <w:r>
        <w:separator/>
      </w:r>
    </w:p>
  </w:footnote>
  <w:footnote w:type="continuationSeparator" w:id="0">
    <w:p w14:paraId="2AF863F7" w14:textId="77777777" w:rsidR="00904A38" w:rsidRDefault="0090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924C" w14:textId="28B87A08" w:rsidR="008A7AAC" w:rsidRDefault="008A7AAC">
    <w:pPr>
      <w:pStyle w:val="En-tte"/>
    </w:pPr>
    <w:r>
      <w:rPr>
        <w:noProof/>
        <w:lang w:val="de-DE" w:eastAsia="de-DE"/>
      </w:rPr>
      <w:drawing>
        <wp:anchor distT="0" distB="0" distL="114300" distR="114300" simplePos="0" relativeHeight="251662335" behindDoc="1" locked="0" layoutInCell="1" allowOverlap="1" wp14:anchorId="45F7DE38" wp14:editId="313B6D82">
          <wp:simplePos x="0" y="0"/>
          <wp:positionH relativeFrom="column">
            <wp:posOffset>-560705</wp:posOffset>
          </wp:positionH>
          <wp:positionV relativeFrom="paragraph">
            <wp:posOffset>149860</wp:posOffset>
          </wp:positionV>
          <wp:extent cx="1888490" cy="6286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7A20022"/>
    <w:multiLevelType w:val="hybridMultilevel"/>
    <w:tmpl w:val="9A0088DA"/>
    <w:lvl w:ilvl="0" w:tplc="08130003">
      <w:start w:val="1"/>
      <w:numFmt w:val="bullet"/>
      <w:lvlText w:val="o"/>
      <w:lvlJc w:val="left"/>
      <w:pPr>
        <w:ind w:left="1069" w:hanging="360"/>
      </w:pPr>
      <w:rPr>
        <w:rFonts w:ascii="Courier New" w:hAnsi="Courier New" w:cs="Courier New"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D37262C"/>
    <w:multiLevelType w:val="multilevel"/>
    <w:tmpl w:val="48A8A19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PicBulletId w:val="0"/>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0D5479FF"/>
    <w:multiLevelType w:val="hybridMultilevel"/>
    <w:tmpl w:val="9746CA0C"/>
    <w:lvl w:ilvl="0" w:tplc="50DC58C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51105"/>
    <w:multiLevelType w:val="hybridMultilevel"/>
    <w:tmpl w:val="3AFE781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FD7F73"/>
    <w:multiLevelType w:val="hybridMultilevel"/>
    <w:tmpl w:val="483A5322"/>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50DC58CA">
      <w:start w:val="1"/>
      <w:numFmt w:val="bullet"/>
      <w:lvlText w:val=""/>
      <w:lvlJc w:val="left"/>
      <w:pPr>
        <w:ind w:left="360" w:hanging="360"/>
      </w:pPr>
      <w:rPr>
        <w:rFonts w:ascii="Symbol" w:hAnsi="Symbol" w:hint="default"/>
        <w:color w:val="auto"/>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C0A69BE"/>
    <w:multiLevelType w:val="hybridMultilevel"/>
    <w:tmpl w:val="B3C04C0C"/>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0E7345"/>
    <w:multiLevelType w:val="hybridMultilevel"/>
    <w:tmpl w:val="DD963D4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B50DA"/>
    <w:multiLevelType w:val="hybridMultilevel"/>
    <w:tmpl w:val="08FC1AC2"/>
    <w:lvl w:ilvl="0" w:tplc="0409000F">
      <w:start w:val="1"/>
      <w:numFmt w:val="decimal"/>
      <w:lvlText w:val="%1."/>
      <w:lvlJc w:val="left"/>
      <w:pPr>
        <w:ind w:left="1020" w:hanging="360"/>
      </w:pPr>
      <w:rPr>
        <w:rFonts w:cs="Times New Roman"/>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9" w15:restartNumberingAfterBreak="0">
    <w:nsid w:val="2E7B71B6"/>
    <w:multiLevelType w:val="hybridMultilevel"/>
    <w:tmpl w:val="59E2A500"/>
    <w:lvl w:ilvl="0" w:tplc="50DC58CA">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0294527"/>
    <w:multiLevelType w:val="hybridMultilevel"/>
    <w:tmpl w:val="F496C070"/>
    <w:lvl w:ilvl="0" w:tplc="50DC58C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09923E2"/>
    <w:multiLevelType w:val="hybridMultilevel"/>
    <w:tmpl w:val="824A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B63FC"/>
    <w:multiLevelType w:val="hybridMultilevel"/>
    <w:tmpl w:val="B3A8A972"/>
    <w:lvl w:ilvl="0" w:tplc="04130005">
      <w:start w:val="1"/>
      <w:numFmt w:val="bullet"/>
      <w:lvlText w:val=""/>
      <w:lvlJc w:val="left"/>
      <w:pPr>
        <w:tabs>
          <w:tab w:val="num" w:pos="3420"/>
        </w:tabs>
        <w:ind w:left="3420" w:hanging="360"/>
      </w:pPr>
      <w:rPr>
        <w:rFonts w:ascii="Wingdings" w:hAnsi="Wingdings" w:hint="default"/>
      </w:rPr>
    </w:lvl>
    <w:lvl w:ilvl="1" w:tplc="04130003">
      <w:start w:val="1"/>
      <w:numFmt w:val="bullet"/>
      <w:lvlText w:val="o"/>
      <w:lvlJc w:val="left"/>
      <w:pPr>
        <w:tabs>
          <w:tab w:val="num" w:pos="4140"/>
        </w:tabs>
        <w:ind w:left="4140" w:hanging="360"/>
      </w:pPr>
      <w:rPr>
        <w:rFonts w:ascii="Courier New" w:hAnsi="Courier New" w:hint="default"/>
      </w:rPr>
    </w:lvl>
    <w:lvl w:ilvl="2" w:tplc="04130005" w:tentative="1">
      <w:start w:val="1"/>
      <w:numFmt w:val="bullet"/>
      <w:lvlText w:val=""/>
      <w:lvlJc w:val="left"/>
      <w:pPr>
        <w:tabs>
          <w:tab w:val="num" w:pos="4860"/>
        </w:tabs>
        <w:ind w:left="4860" w:hanging="360"/>
      </w:pPr>
      <w:rPr>
        <w:rFonts w:ascii="Wingdings" w:hAnsi="Wingdings" w:hint="default"/>
      </w:rPr>
    </w:lvl>
    <w:lvl w:ilvl="3" w:tplc="04130001" w:tentative="1">
      <w:start w:val="1"/>
      <w:numFmt w:val="bullet"/>
      <w:lvlText w:val=""/>
      <w:lvlJc w:val="left"/>
      <w:pPr>
        <w:tabs>
          <w:tab w:val="num" w:pos="5580"/>
        </w:tabs>
        <w:ind w:left="5580" w:hanging="360"/>
      </w:pPr>
      <w:rPr>
        <w:rFonts w:ascii="Symbol" w:hAnsi="Symbol" w:hint="default"/>
      </w:rPr>
    </w:lvl>
    <w:lvl w:ilvl="4" w:tplc="04130003" w:tentative="1">
      <w:start w:val="1"/>
      <w:numFmt w:val="bullet"/>
      <w:lvlText w:val="o"/>
      <w:lvlJc w:val="left"/>
      <w:pPr>
        <w:tabs>
          <w:tab w:val="num" w:pos="6300"/>
        </w:tabs>
        <w:ind w:left="6300" w:hanging="360"/>
      </w:pPr>
      <w:rPr>
        <w:rFonts w:ascii="Courier New" w:hAnsi="Courier New" w:hint="default"/>
      </w:rPr>
    </w:lvl>
    <w:lvl w:ilvl="5" w:tplc="04130005" w:tentative="1">
      <w:start w:val="1"/>
      <w:numFmt w:val="bullet"/>
      <w:lvlText w:val=""/>
      <w:lvlJc w:val="left"/>
      <w:pPr>
        <w:tabs>
          <w:tab w:val="num" w:pos="7020"/>
        </w:tabs>
        <w:ind w:left="7020" w:hanging="360"/>
      </w:pPr>
      <w:rPr>
        <w:rFonts w:ascii="Wingdings" w:hAnsi="Wingdings" w:hint="default"/>
      </w:rPr>
    </w:lvl>
    <w:lvl w:ilvl="6" w:tplc="04130001" w:tentative="1">
      <w:start w:val="1"/>
      <w:numFmt w:val="bullet"/>
      <w:lvlText w:val=""/>
      <w:lvlJc w:val="left"/>
      <w:pPr>
        <w:tabs>
          <w:tab w:val="num" w:pos="7740"/>
        </w:tabs>
        <w:ind w:left="7740" w:hanging="360"/>
      </w:pPr>
      <w:rPr>
        <w:rFonts w:ascii="Symbol" w:hAnsi="Symbol" w:hint="default"/>
      </w:rPr>
    </w:lvl>
    <w:lvl w:ilvl="7" w:tplc="04130003" w:tentative="1">
      <w:start w:val="1"/>
      <w:numFmt w:val="bullet"/>
      <w:lvlText w:val="o"/>
      <w:lvlJc w:val="left"/>
      <w:pPr>
        <w:tabs>
          <w:tab w:val="num" w:pos="8460"/>
        </w:tabs>
        <w:ind w:left="8460" w:hanging="360"/>
      </w:pPr>
      <w:rPr>
        <w:rFonts w:ascii="Courier New" w:hAnsi="Courier New" w:hint="default"/>
      </w:rPr>
    </w:lvl>
    <w:lvl w:ilvl="8" w:tplc="04130005" w:tentative="1">
      <w:start w:val="1"/>
      <w:numFmt w:val="bullet"/>
      <w:lvlText w:val=""/>
      <w:lvlJc w:val="left"/>
      <w:pPr>
        <w:tabs>
          <w:tab w:val="num" w:pos="9180"/>
        </w:tabs>
        <w:ind w:left="9180" w:hanging="360"/>
      </w:pPr>
      <w:rPr>
        <w:rFonts w:ascii="Wingdings" w:hAnsi="Wingdings" w:hint="default"/>
      </w:rPr>
    </w:lvl>
  </w:abstractNum>
  <w:abstractNum w:abstractNumId="13" w15:restartNumberingAfterBreak="0">
    <w:nsid w:val="35AF4AA7"/>
    <w:multiLevelType w:val="hybridMultilevel"/>
    <w:tmpl w:val="39A0FFE0"/>
    <w:lvl w:ilvl="0" w:tplc="50DC58CA">
      <w:start w:val="1"/>
      <w:numFmt w:val="bullet"/>
      <w:lvlText w:val=""/>
      <w:lvlJc w:val="left"/>
      <w:pPr>
        <w:ind w:left="1069" w:hanging="360"/>
      </w:pPr>
      <w:rPr>
        <w:rFonts w:ascii="Symbol" w:hAnsi="Symbol" w:hint="default"/>
        <w:color w:val="auto"/>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4" w15:restartNumberingAfterBreak="0">
    <w:nsid w:val="375169F4"/>
    <w:multiLevelType w:val="hybridMultilevel"/>
    <w:tmpl w:val="5E1E1F2C"/>
    <w:lvl w:ilvl="0" w:tplc="0413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7049D5"/>
    <w:multiLevelType w:val="hybridMultilevel"/>
    <w:tmpl w:val="6DEEBA62"/>
    <w:lvl w:ilvl="0" w:tplc="863C4872">
      <w:numFmt w:val="bullet"/>
      <w:lvlText w:val="-"/>
      <w:lvlJc w:val="left"/>
      <w:pPr>
        <w:ind w:left="1440" w:hanging="360"/>
      </w:pPr>
      <w:rPr>
        <w:rFonts w:ascii="Arial" w:eastAsiaTheme="minorEastAsia"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3C0B27B8"/>
    <w:multiLevelType w:val="hybridMultilevel"/>
    <w:tmpl w:val="CF46618A"/>
    <w:lvl w:ilvl="0" w:tplc="863C4872">
      <w:numFmt w:val="bullet"/>
      <w:lvlText w:val="-"/>
      <w:lvlJc w:val="left"/>
      <w:pPr>
        <w:ind w:left="1069" w:hanging="360"/>
      </w:pPr>
      <w:rPr>
        <w:rFonts w:ascii="Arial" w:eastAsiaTheme="minorEastAsia" w:hAnsi="Arial" w:cs="Aria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7"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DA3D86"/>
    <w:multiLevelType w:val="hybridMultilevel"/>
    <w:tmpl w:val="E7DECBB6"/>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1032D5"/>
    <w:multiLevelType w:val="hybridMultilevel"/>
    <w:tmpl w:val="B2DC1A98"/>
    <w:lvl w:ilvl="0" w:tplc="50DC58CA">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D6A2911"/>
    <w:multiLevelType w:val="hybridMultilevel"/>
    <w:tmpl w:val="5AA83BCE"/>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1" w15:restartNumberingAfterBreak="0">
    <w:nsid w:val="4E6B25B8"/>
    <w:multiLevelType w:val="hybridMultilevel"/>
    <w:tmpl w:val="8530EA2E"/>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FE25A00"/>
    <w:multiLevelType w:val="hybridMultilevel"/>
    <w:tmpl w:val="102A6A48"/>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413233A"/>
    <w:multiLevelType w:val="hybridMultilevel"/>
    <w:tmpl w:val="5FF47B1E"/>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D316116"/>
    <w:multiLevelType w:val="hybridMultilevel"/>
    <w:tmpl w:val="03F05E82"/>
    <w:lvl w:ilvl="0" w:tplc="F538F2EC">
      <w:numFmt w:val="bullet"/>
      <w:lvlText w:val=""/>
      <w:lvlJc w:val="left"/>
      <w:pPr>
        <w:tabs>
          <w:tab w:val="num" w:pos="2520"/>
        </w:tabs>
        <w:ind w:left="2520" w:hanging="360"/>
      </w:pPr>
      <w:rPr>
        <w:rFonts w:ascii="Symbol" w:eastAsia="Times New Roman" w:hAnsi="Symbol" w:hint="default"/>
      </w:rPr>
    </w:lvl>
    <w:lvl w:ilvl="1" w:tplc="04130003" w:tentative="1">
      <w:start w:val="1"/>
      <w:numFmt w:val="bullet"/>
      <w:lvlText w:val="o"/>
      <w:lvlJc w:val="left"/>
      <w:pPr>
        <w:tabs>
          <w:tab w:val="num" w:pos="3240"/>
        </w:tabs>
        <w:ind w:left="3240" w:hanging="360"/>
      </w:pPr>
      <w:rPr>
        <w:rFonts w:ascii="Courier New" w:hAnsi="Courier New" w:hint="default"/>
      </w:rPr>
    </w:lvl>
    <w:lvl w:ilvl="2" w:tplc="04130005" w:tentative="1">
      <w:start w:val="1"/>
      <w:numFmt w:val="bullet"/>
      <w:lvlText w:val=""/>
      <w:lvlJc w:val="left"/>
      <w:pPr>
        <w:tabs>
          <w:tab w:val="num" w:pos="3960"/>
        </w:tabs>
        <w:ind w:left="3960" w:hanging="360"/>
      </w:pPr>
      <w:rPr>
        <w:rFonts w:ascii="Wingdings" w:hAnsi="Wingdings" w:hint="default"/>
      </w:rPr>
    </w:lvl>
    <w:lvl w:ilvl="3" w:tplc="04130001" w:tentative="1">
      <w:start w:val="1"/>
      <w:numFmt w:val="bullet"/>
      <w:lvlText w:val=""/>
      <w:lvlJc w:val="left"/>
      <w:pPr>
        <w:tabs>
          <w:tab w:val="num" w:pos="4680"/>
        </w:tabs>
        <w:ind w:left="4680" w:hanging="360"/>
      </w:pPr>
      <w:rPr>
        <w:rFonts w:ascii="Symbol" w:hAnsi="Symbol" w:hint="default"/>
      </w:rPr>
    </w:lvl>
    <w:lvl w:ilvl="4" w:tplc="04130003" w:tentative="1">
      <w:start w:val="1"/>
      <w:numFmt w:val="bullet"/>
      <w:lvlText w:val="o"/>
      <w:lvlJc w:val="left"/>
      <w:pPr>
        <w:tabs>
          <w:tab w:val="num" w:pos="5400"/>
        </w:tabs>
        <w:ind w:left="5400" w:hanging="360"/>
      </w:pPr>
      <w:rPr>
        <w:rFonts w:ascii="Courier New" w:hAnsi="Courier New" w:hint="default"/>
      </w:rPr>
    </w:lvl>
    <w:lvl w:ilvl="5" w:tplc="04130005" w:tentative="1">
      <w:start w:val="1"/>
      <w:numFmt w:val="bullet"/>
      <w:lvlText w:val=""/>
      <w:lvlJc w:val="left"/>
      <w:pPr>
        <w:tabs>
          <w:tab w:val="num" w:pos="6120"/>
        </w:tabs>
        <w:ind w:left="6120" w:hanging="360"/>
      </w:pPr>
      <w:rPr>
        <w:rFonts w:ascii="Wingdings" w:hAnsi="Wingdings" w:hint="default"/>
      </w:rPr>
    </w:lvl>
    <w:lvl w:ilvl="6" w:tplc="04130001" w:tentative="1">
      <w:start w:val="1"/>
      <w:numFmt w:val="bullet"/>
      <w:lvlText w:val=""/>
      <w:lvlJc w:val="left"/>
      <w:pPr>
        <w:tabs>
          <w:tab w:val="num" w:pos="6840"/>
        </w:tabs>
        <w:ind w:left="6840" w:hanging="360"/>
      </w:pPr>
      <w:rPr>
        <w:rFonts w:ascii="Symbol" w:hAnsi="Symbol" w:hint="default"/>
      </w:rPr>
    </w:lvl>
    <w:lvl w:ilvl="7" w:tplc="04130003" w:tentative="1">
      <w:start w:val="1"/>
      <w:numFmt w:val="bullet"/>
      <w:lvlText w:val="o"/>
      <w:lvlJc w:val="left"/>
      <w:pPr>
        <w:tabs>
          <w:tab w:val="num" w:pos="7560"/>
        </w:tabs>
        <w:ind w:left="7560" w:hanging="360"/>
      </w:pPr>
      <w:rPr>
        <w:rFonts w:ascii="Courier New" w:hAnsi="Courier New" w:hint="default"/>
      </w:rPr>
    </w:lvl>
    <w:lvl w:ilvl="8" w:tplc="0413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0B30330"/>
    <w:multiLevelType w:val="hybridMultilevel"/>
    <w:tmpl w:val="B06805BE"/>
    <w:lvl w:ilvl="0" w:tplc="8258CA1A">
      <w:start w:val="1"/>
      <w:numFmt w:val="decimal"/>
      <w:lvlText w:val="%1."/>
      <w:lvlJc w:val="left"/>
      <w:pPr>
        <w:tabs>
          <w:tab w:val="num" w:pos="1635"/>
        </w:tabs>
        <w:ind w:left="1632" w:hanging="357"/>
      </w:pPr>
      <w:rPr>
        <w:rFonts w:cs="Times New Roman" w:hint="default"/>
      </w:rPr>
    </w:lvl>
    <w:lvl w:ilvl="1" w:tplc="04130019" w:tentative="1">
      <w:start w:val="1"/>
      <w:numFmt w:val="lowerLetter"/>
      <w:lvlText w:val="%2."/>
      <w:lvlJc w:val="left"/>
      <w:pPr>
        <w:tabs>
          <w:tab w:val="num" w:pos="2715"/>
        </w:tabs>
        <w:ind w:left="2715" w:hanging="360"/>
      </w:pPr>
      <w:rPr>
        <w:rFonts w:cs="Times New Roman"/>
      </w:rPr>
    </w:lvl>
    <w:lvl w:ilvl="2" w:tplc="0413001B" w:tentative="1">
      <w:start w:val="1"/>
      <w:numFmt w:val="lowerRoman"/>
      <w:lvlText w:val="%3."/>
      <w:lvlJc w:val="right"/>
      <w:pPr>
        <w:tabs>
          <w:tab w:val="num" w:pos="3435"/>
        </w:tabs>
        <w:ind w:left="3435" w:hanging="180"/>
      </w:pPr>
      <w:rPr>
        <w:rFonts w:cs="Times New Roman"/>
      </w:rPr>
    </w:lvl>
    <w:lvl w:ilvl="3" w:tplc="0413000F" w:tentative="1">
      <w:start w:val="1"/>
      <w:numFmt w:val="decimal"/>
      <w:lvlText w:val="%4."/>
      <w:lvlJc w:val="left"/>
      <w:pPr>
        <w:tabs>
          <w:tab w:val="num" w:pos="4155"/>
        </w:tabs>
        <w:ind w:left="4155" w:hanging="360"/>
      </w:pPr>
      <w:rPr>
        <w:rFonts w:cs="Times New Roman"/>
      </w:rPr>
    </w:lvl>
    <w:lvl w:ilvl="4" w:tplc="04130019" w:tentative="1">
      <w:start w:val="1"/>
      <w:numFmt w:val="lowerLetter"/>
      <w:lvlText w:val="%5."/>
      <w:lvlJc w:val="left"/>
      <w:pPr>
        <w:tabs>
          <w:tab w:val="num" w:pos="4875"/>
        </w:tabs>
        <w:ind w:left="4875" w:hanging="360"/>
      </w:pPr>
      <w:rPr>
        <w:rFonts w:cs="Times New Roman"/>
      </w:rPr>
    </w:lvl>
    <w:lvl w:ilvl="5" w:tplc="0413001B" w:tentative="1">
      <w:start w:val="1"/>
      <w:numFmt w:val="lowerRoman"/>
      <w:lvlText w:val="%6."/>
      <w:lvlJc w:val="right"/>
      <w:pPr>
        <w:tabs>
          <w:tab w:val="num" w:pos="5595"/>
        </w:tabs>
        <w:ind w:left="5595" w:hanging="180"/>
      </w:pPr>
      <w:rPr>
        <w:rFonts w:cs="Times New Roman"/>
      </w:rPr>
    </w:lvl>
    <w:lvl w:ilvl="6" w:tplc="0413000F" w:tentative="1">
      <w:start w:val="1"/>
      <w:numFmt w:val="decimal"/>
      <w:lvlText w:val="%7."/>
      <w:lvlJc w:val="left"/>
      <w:pPr>
        <w:tabs>
          <w:tab w:val="num" w:pos="6315"/>
        </w:tabs>
        <w:ind w:left="6315" w:hanging="360"/>
      </w:pPr>
      <w:rPr>
        <w:rFonts w:cs="Times New Roman"/>
      </w:rPr>
    </w:lvl>
    <w:lvl w:ilvl="7" w:tplc="04130019" w:tentative="1">
      <w:start w:val="1"/>
      <w:numFmt w:val="lowerLetter"/>
      <w:lvlText w:val="%8."/>
      <w:lvlJc w:val="left"/>
      <w:pPr>
        <w:tabs>
          <w:tab w:val="num" w:pos="7035"/>
        </w:tabs>
        <w:ind w:left="7035" w:hanging="360"/>
      </w:pPr>
      <w:rPr>
        <w:rFonts w:cs="Times New Roman"/>
      </w:rPr>
    </w:lvl>
    <w:lvl w:ilvl="8" w:tplc="0413001B" w:tentative="1">
      <w:start w:val="1"/>
      <w:numFmt w:val="lowerRoman"/>
      <w:lvlText w:val="%9."/>
      <w:lvlJc w:val="right"/>
      <w:pPr>
        <w:tabs>
          <w:tab w:val="num" w:pos="7755"/>
        </w:tabs>
        <w:ind w:left="7755" w:hanging="180"/>
      </w:pPr>
      <w:rPr>
        <w:rFonts w:cs="Times New Roman"/>
      </w:rPr>
    </w:lvl>
  </w:abstractNum>
  <w:abstractNum w:abstractNumId="26" w15:restartNumberingAfterBreak="0">
    <w:nsid w:val="6A5504AB"/>
    <w:multiLevelType w:val="hybridMultilevel"/>
    <w:tmpl w:val="95568346"/>
    <w:lvl w:ilvl="0" w:tplc="863C4872">
      <w:numFmt w:val="bullet"/>
      <w:lvlText w:val="-"/>
      <w:lvlJc w:val="left"/>
      <w:pPr>
        <w:ind w:left="1069" w:hanging="360"/>
      </w:pPr>
      <w:rPr>
        <w:rFonts w:ascii="Arial" w:eastAsiaTheme="minorEastAsia" w:hAnsi="Arial" w:cs="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7" w15:restartNumberingAfterBreak="0">
    <w:nsid w:val="6B9506D1"/>
    <w:multiLevelType w:val="hybridMultilevel"/>
    <w:tmpl w:val="6C4C1D6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C69447B"/>
    <w:multiLevelType w:val="hybridMultilevel"/>
    <w:tmpl w:val="52585696"/>
    <w:lvl w:ilvl="0" w:tplc="04090005">
      <w:start w:val="1"/>
      <w:numFmt w:val="bullet"/>
      <w:lvlText w:val=""/>
      <w:lvlJc w:val="left"/>
      <w:pPr>
        <w:ind w:left="1020" w:hanging="360"/>
      </w:pPr>
      <w:rPr>
        <w:rFonts w:ascii="Wingdings" w:hAnsi="Wingdings"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9" w15:restartNumberingAfterBreak="0">
    <w:nsid w:val="6D7A351B"/>
    <w:multiLevelType w:val="hybridMultilevel"/>
    <w:tmpl w:val="22A2EB6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E464D3A"/>
    <w:multiLevelType w:val="hybridMultilevel"/>
    <w:tmpl w:val="B89CCF98"/>
    <w:lvl w:ilvl="0" w:tplc="08130005">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673657"/>
    <w:multiLevelType w:val="hybridMultilevel"/>
    <w:tmpl w:val="0834EF84"/>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69096193">
    <w:abstractNumId w:val="32"/>
  </w:num>
  <w:num w:numId="2" w16cid:durableId="454326573">
    <w:abstractNumId w:val="6"/>
  </w:num>
  <w:num w:numId="3" w16cid:durableId="2037726668">
    <w:abstractNumId w:val="17"/>
  </w:num>
  <w:num w:numId="4" w16cid:durableId="436218171">
    <w:abstractNumId w:val="24"/>
  </w:num>
  <w:num w:numId="5" w16cid:durableId="1343050826">
    <w:abstractNumId w:val="25"/>
  </w:num>
  <w:num w:numId="6" w16cid:durableId="407117323">
    <w:abstractNumId w:val="12"/>
  </w:num>
  <w:num w:numId="7" w16cid:durableId="1095784149">
    <w:abstractNumId w:val="7"/>
  </w:num>
  <w:num w:numId="8" w16cid:durableId="2083676175">
    <w:abstractNumId w:val="31"/>
  </w:num>
  <w:num w:numId="9" w16cid:durableId="2096511920">
    <w:abstractNumId w:val="8"/>
  </w:num>
  <w:num w:numId="10" w16cid:durableId="1466780340">
    <w:abstractNumId w:val="14"/>
  </w:num>
  <w:num w:numId="11" w16cid:durableId="1046177319">
    <w:abstractNumId w:val="1"/>
  </w:num>
  <w:num w:numId="12" w16cid:durableId="339889831">
    <w:abstractNumId w:val="28"/>
  </w:num>
  <w:num w:numId="13" w16cid:durableId="1023752151">
    <w:abstractNumId w:val="11"/>
  </w:num>
  <w:num w:numId="14" w16cid:durableId="1993170835">
    <w:abstractNumId w:val="22"/>
  </w:num>
  <w:num w:numId="15" w16cid:durableId="1588884426">
    <w:abstractNumId w:val="20"/>
  </w:num>
  <w:num w:numId="16" w16cid:durableId="956571225">
    <w:abstractNumId w:val="29"/>
  </w:num>
  <w:num w:numId="17" w16cid:durableId="556623367">
    <w:abstractNumId w:val="27"/>
  </w:num>
  <w:num w:numId="18" w16cid:durableId="1314675367">
    <w:abstractNumId w:val="3"/>
  </w:num>
  <w:num w:numId="19" w16cid:durableId="817844849">
    <w:abstractNumId w:val="0"/>
  </w:num>
  <w:num w:numId="20" w16cid:durableId="815414256">
    <w:abstractNumId w:val="9"/>
  </w:num>
  <w:num w:numId="21" w16cid:durableId="2019388384">
    <w:abstractNumId w:val="19"/>
  </w:num>
  <w:num w:numId="22" w16cid:durableId="1045838771">
    <w:abstractNumId w:val="10"/>
  </w:num>
  <w:num w:numId="23" w16cid:durableId="1879002582">
    <w:abstractNumId w:val="2"/>
  </w:num>
  <w:num w:numId="24" w16cid:durableId="2084375861">
    <w:abstractNumId w:val="30"/>
  </w:num>
  <w:num w:numId="25" w16cid:durableId="90930225">
    <w:abstractNumId w:val="18"/>
  </w:num>
  <w:num w:numId="26" w16cid:durableId="1406148120">
    <w:abstractNumId w:val="15"/>
  </w:num>
  <w:num w:numId="27" w16cid:durableId="1934048820">
    <w:abstractNumId w:val="5"/>
  </w:num>
  <w:num w:numId="28" w16cid:durableId="1905798925">
    <w:abstractNumId w:val="23"/>
  </w:num>
  <w:num w:numId="29" w16cid:durableId="701172583">
    <w:abstractNumId w:val="4"/>
  </w:num>
  <w:num w:numId="30" w16cid:durableId="899443006">
    <w:abstractNumId w:val="21"/>
  </w:num>
  <w:num w:numId="31" w16cid:durableId="308285778">
    <w:abstractNumId w:val="16"/>
  </w:num>
  <w:num w:numId="32" w16cid:durableId="1772437265">
    <w:abstractNumId w:val="13"/>
  </w:num>
  <w:num w:numId="33" w16cid:durableId="8869171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2C1C83"/>
    <w:rsid w:val="00032DF3"/>
    <w:rsid w:val="00050DC1"/>
    <w:rsid w:val="00056B39"/>
    <w:rsid w:val="00090DBF"/>
    <w:rsid w:val="00093DA1"/>
    <w:rsid w:val="000B10B2"/>
    <w:rsid w:val="000B5D2C"/>
    <w:rsid w:val="000C4B73"/>
    <w:rsid w:val="0010772B"/>
    <w:rsid w:val="00120CD9"/>
    <w:rsid w:val="00133FAE"/>
    <w:rsid w:val="00136D97"/>
    <w:rsid w:val="001446DD"/>
    <w:rsid w:val="00147CDF"/>
    <w:rsid w:val="00150CCB"/>
    <w:rsid w:val="00156F02"/>
    <w:rsid w:val="001674B3"/>
    <w:rsid w:val="00176E5A"/>
    <w:rsid w:val="00185442"/>
    <w:rsid w:val="001A2126"/>
    <w:rsid w:val="001A70B6"/>
    <w:rsid w:val="001C27CB"/>
    <w:rsid w:val="001C5008"/>
    <w:rsid w:val="001E7F11"/>
    <w:rsid w:val="001F621E"/>
    <w:rsid w:val="00212F32"/>
    <w:rsid w:val="00214923"/>
    <w:rsid w:val="002170F0"/>
    <w:rsid w:val="002365CD"/>
    <w:rsid w:val="00261C26"/>
    <w:rsid w:val="002A46CB"/>
    <w:rsid w:val="002A489E"/>
    <w:rsid w:val="002C1C83"/>
    <w:rsid w:val="002D4315"/>
    <w:rsid w:val="002D5E16"/>
    <w:rsid w:val="00337BA3"/>
    <w:rsid w:val="00364D5A"/>
    <w:rsid w:val="00376842"/>
    <w:rsid w:val="003841CC"/>
    <w:rsid w:val="003A1A4C"/>
    <w:rsid w:val="003A3EA4"/>
    <w:rsid w:val="003C049F"/>
    <w:rsid w:val="00400B9C"/>
    <w:rsid w:val="00422531"/>
    <w:rsid w:val="0043077B"/>
    <w:rsid w:val="0045738E"/>
    <w:rsid w:val="004D099F"/>
    <w:rsid w:val="004E6AC3"/>
    <w:rsid w:val="004F2DEA"/>
    <w:rsid w:val="00502BFD"/>
    <w:rsid w:val="00511A82"/>
    <w:rsid w:val="00541EAC"/>
    <w:rsid w:val="005A08B7"/>
    <w:rsid w:val="005A1A51"/>
    <w:rsid w:val="005B572B"/>
    <w:rsid w:val="005D5BD6"/>
    <w:rsid w:val="00603E74"/>
    <w:rsid w:val="00607013"/>
    <w:rsid w:val="0063565A"/>
    <w:rsid w:val="00645E14"/>
    <w:rsid w:val="00651682"/>
    <w:rsid w:val="006555D4"/>
    <w:rsid w:val="00670E8B"/>
    <w:rsid w:val="00674EB9"/>
    <w:rsid w:val="00680CFC"/>
    <w:rsid w:val="006B1051"/>
    <w:rsid w:val="006B6E8C"/>
    <w:rsid w:val="006C75E7"/>
    <w:rsid w:val="006D35B1"/>
    <w:rsid w:val="006E17EA"/>
    <w:rsid w:val="006F526E"/>
    <w:rsid w:val="00732E55"/>
    <w:rsid w:val="00737166"/>
    <w:rsid w:val="00744EEB"/>
    <w:rsid w:val="00755E92"/>
    <w:rsid w:val="00761A2F"/>
    <w:rsid w:val="00775649"/>
    <w:rsid w:val="00783BCB"/>
    <w:rsid w:val="00783D69"/>
    <w:rsid w:val="007B1182"/>
    <w:rsid w:val="007B79C1"/>
    <w:rsid w:val="007C0029"/>
    <w:rsid w:val="007C2705"/>
    <w:rsid w:val="007D211A"/>
    <w:rsid w:val="007D522F"/>
    <w:rsid w:val="00804FF9"/>
    <w:rsid w:val="0081795A"/>
    <w:rsid w:val="00830FF3"/>
    <w:rsid w:val="0083496A"/>
    <w:rsid w:val="008563D3"/>
    <w:rsid w:val="00857DE0"/>
    <w:rsid w:val="00860653"/>
    <w:rsid w:val="00871823"/>
    <w:rsid w:val="00887A5E"/>
    <w:rsid w:val="008A7AAC"/>
    <w:rsid w:val="008B4D37"/>
    <w:rsid w:val="008F32E0"/>
    <w:rsid w:val="00904A38"/>
    <w:rsid w:val="00915791"/>
    <w:rsid w:val="0092414B"/>
    <w:rsid w:val="00930199"/>
    <w:rsid w:val="009314C3"/>
    <w:rsid w:val="009537AD"/>
    <w:rsid w:val="00961050"/>
    <w:rsid w:val="0099125B"/>
    <w:rsid w:val="00996C45"/>
    <w:rsid w:val="009B2315"/>
    <w:rsid w:val="009C1221"/>
    <w:rsid w:val="009D1EF2"/>
    <w:rsid w:val="009D65C2"/>
    <w:rsid w:val="009E0D85"/>
    <w:rsid w:val="009E5294"/>
    <w:rsid w:val="009F4F7A"/>
    <w:rsid w:val="00A54374"/>
    <w:rsid w:val="00A744ED"/>
    <w:rsid w:val="00A904F8"/>
    <w:rsid w:val="00AC5D5D"/>
    <w:rsid w:val="00AD10DE"/>
    <w:rsid w:val="00B01FD2"/>
    <w:rsid w:val="00B17E11"/>
    <w:rsid w:val="00B23B54"/>
    <w:rsid w:val="00B26355"/>
    <w:rsid w:val="00B55E6D"/>
    <w:rsid w:val="00B677B7"/>
    <w:rsid w:val="00B765CB"/>
    <w:rsid w:val="00B91549"/>
    <w:rsid w:val="00BA21AB"/>
    <w:rsid w:val="00BA56D2"/>
    <w:rsid w:val="00BE1708"/>
    <w:rsid w:val="00C05F08"/>
    <w:rsid w:val="00C148F5"/>
    <w:rsid w:val="00C16533"/>
    <w:rsid w:val="00C54943"/>
    <w:rsid w:val="00C75AE9"/>
    <w:rsid w:val="00C76247"/>
    <w:rsid w:val="00C80FE4"/>
    <w:rsid w:val="00C9449F"/>
    <w:rsid w:val="00CE404C"/>
    <w:rsid w:val="00CF5874"/>
    <w:rsid w:val="00D3611E"/>
    <w:rsid w:val="00D37AE4"/>
    <w:rsid w:val="00D54820"/>
    <w:rsid w:val="00D64613"/>
    <w:rsid w:val="00D65B22"/>
    <w:rsid w:val="00D735F0"/>
    <w:rsid w:val="00D8060A"/>
    <w:rsid w:val="00D925D4"/>
    <w:rsid w:val="00DA6F00"/>
    <w:rsid w:val="00DE2A01"/>
    <w:rsid w:val="00E11930"/>
    <w:rsid w:val="00E13AD1"/>
    <w:rsid w:val="00E3113E"/>
    <w:rsid w:val="00E329DB"/>
    <w:rsid w:val="00E47221"/>
    <w:rsid w:val="00E64D8F"/>
    <w:rsid w:val="00E758D6"/>
    <w:rsid w:val="00E81A82"/>
    <w:rsid w:val="00E84237"/>
    <w:rsid w:val="00EC10C8"/>
    <w:rsid w:val="00ED4E45"/>
    <w:rsid w:val="00EE0047"/>
    <w:rsid w:val="00EF28C0"/>
    <w:rsid w:val="00F052EC"/>
    <w:rsid w:val="00F14CC3"/>
    <w:rsid w:val="00F27A64"/>
    <w:rsid w:val="00F54790"/>
    <w:rsid w:val="00FB2FBA"/>
    <w:rsid w:val="00FB4F26"/>
    <w:rsid w:val="00FB6003"/>
    <w:rsid w:val="00FE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5F7DCDD"/>
  <w15:docId w15:val="{3301EFD5-0994-4BF1-B101-79EE1A77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paragraph" w:styleId="Titre1">
    <w:name w:val="heading 1"/>
    <w:basedOn w:val="Normal"/>
    <w:next w:val="Normal"/>
    <w:link w:val="Titre1Car"/>
    <w:qFormat/>
    <w:rsid w:val="00871823"/>
    <w:pPr>
      <w:keepNext/>
      <w:outlineLvl w:val="0"/>
    </w:pPr>
    <w:rPr>
      <w:rFonts w:ascii="Helvetica" w:hAnsi="Helvetica"/>
      <w:b/>
      <w:bCs/>
      <w:sz w:val="22"/>
      <w:szCs w:val="22"/>
      <w:lang w:val="nl-BE" w:eastAsia="en-US"/>
    </w:rPr>
  </w:style>
  <w:style w:type="paragraph" w:styleId="Titre3">
    <w:name w:val="heading 3"/>
    <w:basedOn w:val="Normal"/>
    <w:next w:val="Normal"/>
    <w:link w:val="Numrodepage"/>
    <w:qFormat/>
    <w:rsid w:val="00871823"/>
    <w:pPr>
      <w:keepNext/>
      <w:spacing w:after="240"/>
      <w:outlineLvl w:val="2"/>
    </w:pPr>
    <w:rPr>
      <w:rFonts w:ascii="Times New Roman" w:hAnsi="Times New Roman"/>
      <w:b/>
      <w:bCs/>
      <w:i/>
      <w:iCs/>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B677B7"/>
    <w:pPr>
      <w:tabs>
        <w:tab w:val="center" w:pos="4536"/>
        <w:tab w:val="right" w:pos="9072"/>
      </w:tabs>
    </w:pPr>
  </w:style>
  <w:style w:type="table" w:styleId="Grilledutableau">
    <w:name w:val="Table Grid"/>
    <w:basedOn w:val="Tableau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B677B7"/>
    <w:rPr>
      <w:color w:val="0000FF"/>
      <w:u w:val="single"/>
    </w:rPr>
  </w:style>
  <w:style w:type="paragraph" w:styleId="En-tte">
    <w:name w:val="header"/>
    <w:basedOn w:val="Normal"/>
    <w:link w:val="En-tteCar"/>
    <w:uiPriority w:val="99"/>
    <w:rsid w:val="00156F02"/>
    <w:pPr>
      <w:tabs>
        <w:tab w:val="center" w:pos="4536"/>
        <w:tab w:val="right" w:pos="9072"/>
      </w:tabs>
    </w:pPr>
  </w:style>
  <w:style w:type="paragraph" w:styleId="Textedebulles">
    <w:name w:val="Balloon Text"/>
    <w:basedOn w:val="Normal"/>
    <w:semiHidden/>
    <w:rsid w:val="00F27A64"/>
    <w:rPr>
      <w:rFonts w:ascii="Tahoma" w:hAnsi="Tahoma" w:cs="Tahoma"/>
      <w:sz w:val="16"/>
      <w:szCs w:val="16"/>
    </w:rPr>
  </w:style>
  <w:style w:type="character" w:customStyle="1" w:styleId="PieddepageCar">
    <w:name w:val="Pied de page Car"/>
    <w:basedOn w:val="Policepardfaut"/>
    <w:link w:val="Pieddepage"/>
    <w:uiPriority w:val="99"/>
    <w:rsid w:val="00680CFC"/>
    <w:rPr>
      <w:rFonts w:ascii="Arial" w:hAnsi="Arial"/>
      <w:sz w:val="18"/>
      <w:szCs w:val="18"/>
      <w:lang w:val="nl-NL" w:eastAsia="nl-NL"/>
    </w:rPr>
  </w:style>
  <w:style w:type="character" w:customStyle="1" w:styleId="Titre1Car">
    <w:name w:val="Titre 1 Car"/>
    <w:basedOn w:val="Policepardfaut"/>
    <w:link w:val="Titre1"/>
    <w:rsid w:val="00871823"/>
    <w:rPr>
      <w:rFonts w:ascii="Helvetica" w:hAnsi="Helvetica"/>
      <w:b/>
      <w:bCs/>
      <w:sz w:val="22"/>
      <w:szCs w:val="22"/>
      <w:lang w:val="nl-BE"/>
    </w:rPr>
  </w:style>
  <w:style w:type="character" w:customStyle="1" w:styleId="Heading3Char">
    <w:name w:val="Heading 3 Char"/>
    <w:basedOn w:val="Policepardfaut"/>
    <w:rsid w:val="00871823"/>
    <w:rPr>
      <w:rFonts w:asciiTheme="majorHAnsi" w:eastAsiaTheme="majorEastAsia" w:hAnsiTheme="majorHAnsi" w:cstheme="majorBidi"/>
      <w:b/>
      <w:bCs/>
      <w:color w:val="4F81BD" w:themeColor="accent1"/>
      <w:sz w:val="18"/>
      <w:szCs w:val="18"/>
      <w:lang w:val="nl-NL" w:eastAsia="nl-NL"/>
    </w:rPr>
  </w:style>
  <w:style w:type="character" w:customStyle="1" w:styleId="En-tteCar">
    <w:name w:val="En-tête Car"/>
    <w:link w:val="En-tte"/>
    <w:uiPriority w:val="99"/>
    <w:locked/>
    <w:rsid w:val="00871823"/>
    <w:rPr>
      <w:rFonts w:ascii="Arial" w:hAnsi="Arial"/>
      <w:sz w:val="18"/>
      <w:szCs w:val="18"/>
      <w:lang w:val="nl-NL" w:eastAsia="nl-NL"/>
    </w:rPr>
  </w:style>
  <w:style w:type="character" w:styleId="Numrodepage">
    <w:name w:val="page number"/>
    <w:aliases w:val="Titre 3 Car"/>
    <w:link w:val="Titre3"/>
    <w:uiPriority w:val="9"/>
    <w:rsid w:val="00871823"/>
    <w:rPr>
      <w:b/>
      <w:bCs/>
      <w:i/>
      <w:iCs/>
      <w:lang w:val="nl-NL"/>
    </w:rPr>
  </w:style>
  <w:style w:type="paragraph" w:styleId="Corpsdetexte3">
    <w:name w:val="Body Text 3"/>
    <w:basedOn w:val="Normal"/>
    <w:link w:val="Corpsdetexte3Car"/>
    <w:uiPriority w:val="99"/>
    <w:rsid w:val="00871823"/>
    <w:pPr>
      <w:jc w:val="both"/>
    </w:pPr>
    <w:rPr>
      <w:rFonts w:cs="Arial"/>
      <w:sz w:val="20"/>
      <w:szCs w:val="20"/>
      <w:lang w:eastAsia="en-US"/>
    </w:rPr>
  </w:style>
  <w:style w:type="character" w:customStyle="1" w:styleId="Corpsdetexte3Car">
    <w:name w:val="Corps de texte 3 Car"/>
    <w:basedOn w:val="Policepardfaut"/>
    <w:link w:val="Corpsdetexte3"/>
    <w:uiPriority w:val="99"/>
    <w:rsid w:val="00871823"/>
    <w:rPr>
      <w:rFonts w:ascii="Arial" w:hAnsi="Arial" w:cs="Arial"/>
      <w:lang w:val="nl-NL"/>
    </w:rPr>
  </w:style>
  <w:style w:type="paragraph" w:styleId="Paragraphedeliste">
    <w:name w:val="List Paragraph"/>
    <w:basedOn w:val="Normal"/>
    <w:link w:val="ParagraphedelisteCar"/>
    <w:uiPriority w:val="34"/>
    <w:qFormat/>
    <w:rsid w:val="00871823"/>
    <w:pPr>
      <w:ind w:left="720"/>
    </w:pPr>
    <w:rPr>
      <w:rFonts w:ascii="Helvetica" w:hAnsi="Helvetica"/>
      <w:sz w:val="22"/>
      <w:szCs w:val="22"/>
      <w:lang w:eastAsia="en-US"/>
    </w:rPr>
  </w:style>
  <w:style w:type="character" w:styleId="Marquedecommentaire">
    <w:name w:val="annotation reference"/>
    <w:basedOn w:val="Policepardfaut"/>
    <w:rsid w:val="00FE0C70"/>
    <w:rPr>
      <w:sz w:val="16"/>
      <w:szCs w:val="16"/>
    </w:rPr>
  </w:style>
  <w:style w:type="paragraph" w:styleId="Commentaire">
    <w:name w:val="annotation text"/>
    <w:basedOn w:val="Normal"/>
    <w:link w:val="CommentaireCar"/>
    <w:rsid w:val="00FE0C70"/>
    <w:rPr>
      <w:sz w:val="20"/>
      <w:szCs w:val="20"/>
    </w:rPr>
  </w:style>
  <w:style w:type="character" w:customStyle="1" w:styleId="CommentaireCar">
    <w:name w:val="Commentaire Car"/>
    <w:basedOn w:val="Policepardfaut"/>
    <w:link w:val="Commentaire"/>
    <w:rsid w:val="00FE0C70"/>
    <w:rPr>
      <w:rFonts w:ascii="Arial" w:hAnsi="Arial"/>
      <w:lang w:val="nl-NL" w:eastAsia="nl-NL"/>
    </w:rPr>
  </w:style>
  <w:style w:type="paragraph" w:styleId="Objetducommentaire">
    <w:name w:val="annotation subject"/>
    <w:basedOn w:val="Commentaire"/>
    <w:next w:val="Commentaire"/>
    <w:link w:val="ObjetducommentaireCar"/>
    <w:rsid w:val="00FE0C70"/>
    <w:rPr>
      <w:b/>
      <w:bCs/>
    </w:rPr>
  </w:style>
  <w:style w:type="character" w:customStyle="1" w:styleId="ObjetducommentaireCar">
    <w:name w:val="Objet du commentaire Car"/>
    <w:basedOn w:val="CommentaireCar"/>
    <w:link w:val="Objetducommentaire"/>
    <w:rsid w:val="00FE0C70"/>
    <w:rPr>
      <w:rFonts w:ascii="Arial" w:hAnsi="Arial"/>
      <w:b/>
      <w:bCs/>
      <w:lang w:val="nl-NL" w:eastAsia="nl-NL"/>
    </w:rPr>
  </w:style>
  <w:style w:type="character" w:styleId="Rfrencelgre">
    <w:name w:val="Subtle Reference"/>
    <w:uiPriority w:val="31"/>
    <w:qFormat/>
    <w:rsid w:val="000B10B2"/>
    <w:rPr>
      <w:b/>
      <w:bCs/>
      <w:color w:val="008000"/>
    </w:rPr>
  </w:style>
  <w:style w:type="character" w:customStyle="1" w:styleId="ParagraphedelisteCar">
    <w:name w:val="Paragraphe de liste Car"/>
    <w:basedOn w:val="Policepardfaut"/>
    <w:link w:val="Paragraphedeliste"/>
    <w:uiPriority w:val="34"/>
    <w:rsid w:val="00C76247"/>
    <w:rPr>
      <w:rFonts w:ascii="Helvetica" w:hAnsi="Helvetica"/>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epp@mensur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dacteur xmlns="b12cf2b1-6157-4869-be7f-ac0bc6ac6ec7">
      <UserInfo>
        <DisplayName>Henkens Heidi</DisplayName>
        <AccountId>214</AccountId>
        <AccountType/>
      </UserInfo>
    </Redacteur>
    <H_x0040_W_x0020__x002d__x0020_Afprinten_x0020_Manufast xmlns="b12cf2b1-6157-4869-be7f-ac0bc6ac6ec7" xsi:nil="true"/>
    <Andere xmlns="b12cf2b1-6157-4869-be7f-ac0bc6ac6ec7" xsi:nil="true"/>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pprobateur xmlns="b12cf2b1-6157-4869-be7f-ac0bc6ac6ec7">
      <UserInfo>
        <DisplayName>i:0#.w|mensura\xkvnhs</DisplayName>
        <AccountId>302</AccountId>
        <AccountType/>
      </UserInfo>
    </Approbateur>
    <rank xmlns="b12cf2b1-6157-4869-be7f-ac0bc6ac6ec7">1601 Gestion des interventions psychosociales </rank>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Psychosociale interventies</TermName>
          <TermId xmlns="http://schemas.microsoft.com/office/infopath/2007/PartnerControls">3d0241a4-ece4-4a35-a1e7-f3cdd92dd2bf</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Imago xmlns="b12cf2b1-6157-4869-be7f-ac0bc6ac6ec7" xsi:nil="true"/>
    <Logo_x0020_Mensura xmlns="b12cf2b1-6157-4869-be7f-ac0bc6ac6ec7">Logo 6/6/2014</Logo_x0020_Mensura>
    <Version_x0020_QMS xmlns="b12cf2b1-6157-4869-be7f-ac0bc6ac6ec7">3.0</Version_x0020_QMS>
    <OpmerkingenbijH_x0040_W xmlns="b12cf2b1-6157-4869-be7f-ac0bc6ac6ec7" xsi:nil="true"/>
    <H_x0040_W xmlns="b12cf2b1-6157-4869-be7f-ac0bc6ac6ec7" xsi:nil="true"/>
    <Type_x0020_de_x0020_document xmlns="b12cf2b1-6157-4869-be7f-ac0bc6ac6ec7">6. Informatieve documenten</Type_x0020_de_x0020_document>
    <Internet xmlns="b12cf2b1-6157-4869-be7f-ac0bc6ac6ec7">Ja</Internet>
    <Valable_x0020_jusqu_x0027_au xmlns="b12cf2b1-6157-4869-be7f-ac0bc6ac6ec7">2016-08-01T22:00:00+00:00</Valable_x0020_jusqu_x0027_au>
    <TaxCatchAll xmlns="b12cf2b1-6157-4869-be7f-ac0bc6ac6ec7">
      <Value>17</Value>
      <Value>2</Value>
      <Value>3</Value>
    </TaxCatchAll>
    <Commentaire xmlns="b12cf2b1-6157-4869-be7f-ac0bc6ac6ec7" xsi:nil="true"/>
    <Item_x0020_Language xmlns="cbc68e07-318d-4977-9c6d-10a9e49bd873">French</Item_x0020_Language>
    <Footer xmlns="cbc68e07-318d-4977-9c6d-10a9e49bd873">aan te passen</Footer>
  </documentManagement>
</p:properties>
</file>

<file path=customXml/item2.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12" ma:contentTypeDescription="Create a new document." ma:contentTypeScope="" ma:versionID="0dcb5e638f0b4a538868f448443c74f0">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0c10cb06d3a113fc4b03587fdf92928d" ns2:_="" ns3:_="">
    <xsd:import namespace="b12cf2b1-6157-4869-be7f-ac0bc6ac6ec7"/>
    <xsd:import namespace="cbc68e07-318d-4977-9c6d-10a9e49bd873"/>
    <xsd:element name="properties">
      <xsd:complexType>
        <xsd:sequence>
          <xsd:element name="documentManagement">
            <xsd:complexType>
              <xsd:all>
                <xsd:element ref="ns2:Version_x0020_QMS"/>
                <xsd:element ref="ns2:Valable_x0020_jusqu_x0027_au"/>
                <xsd:element ref="ns2:Redacteur"/>
                <xsd:element ref="ns2:Approbateu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_x0020_Mensura"/>
                <xsd:element ref="ns2:Type_x0020_de_x0020_document" minOccurs="0"/>
                <xsd:element ref="ns2:rank" minOccurs="0"/>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Commentaire" minOccurs="0"/>
                <xsd:element ref="ns3:Item_x0020_Language" minOccurs="0"/>
                <xsd:element ref="ns3:Foo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on_x0020_QMS"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bateur" ma:index="5" ma:displayName="Goedkeurder" ma:list="UserInfo" ma:SharePointGroup="0" ma:internalName="Goedkeur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ma:readOnly="false">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_x0020_Mensura" ma:index="12" ma:displayName="Logo Mensura" ma:default="Logo 6/6/2014"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Type_x0020_de_x0020_document" ma:index="14" nillable="true" ma:displayName="Type de document" ma:default="0. PRid" ma:format="Dropdown" ma:internalName="Documenttype">
      <xsd:simpleType>
        <xsd:restriction base="dms:Choice">
          <xsd:enumeration value="0. PRid"/>
          <xsd:enumeration value="1. Procedures"/>
          <xsd:enumeration value="2. Instructies"/>
          <xsd:enumeration value="3. Formulieren"/>
          <xsd:enumeration value="4. Brieven"/>
          <xsd:enumeration value="5. Mails"/>
          <xsd:enumeration value="6. Informatieve documenten"/>
        </xsd:restriction>
      </xsd:simpleType>
    </xsd:element>
    <xsd:element name="rank" ma:index="15" nillable="true" ma:displayName="rank" ma:internalName="Rank">
      <xsd:simpleType>
        <xsd:restriction base="dms:Text">
          <xsd:maxLength value="255"/>
        </xsd:restriction>
      </xsd:simpleType>
    </xsd:element>
    <xsd:element name="TaxCatchAll" ma:index="18"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3"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5"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8"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Commentaire" ma:index="29" nillable="true" ma:displayName="Comment" ma:internalName="Opmerking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30" nillable="true" ma:displayName="Item Language" ma:internalName="Item_x0020_Language">
      <xsd:simpleType>
        <xsd:restriction base="dms:Choice">
          <xsd:enumeration value="French"/>
          <xsd:enumeration value="Dutch"/>
          <xsd:enumeration value="English"/>
        </xsd:restriction>
      </xsd:simpleType>
    </xsd:element>
    <xsd:element name="Footer" ma:index="31" nillable="true" ma:displayName="Footer" ma:default="aan te passen" ma:format="Dropdown" ma:internalName="Footer">
      <xsd:simpleType>
        <xsd:restriction base="dms:Choice">
          <xsd:enumeration value="aan te passen"/>
          <xsd:enumeration value="O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ouds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00CE0-4251-40B7-A9CC-D78ADB724D0C}">
  <ds:schemaRefs>
    <ds:schemaRef ds:uri="http://schemas.microsoft.com/office/2006/metadata/properties"/>
    <ds:schemaRef ds:uri="http://schemas.microsoft.com/office/infopath/2007/PartnerControls"/>
    <ds:schemaRef ds:uri="b12cf2b1-6157-4869-be7f-ac0bc6ac6ec7"/>
    <ds:schemaRef ds:uri="cbc68e07-318d-4977-9c6d-10a9e49bd873"/>
  </ds:schemaRefs>
</ds:datastoreItem>
</file>

<file path=customXml/itemProps2.xml><?xml version="1.0" encoding="utf-8"?>
<ds:datastoreItem xmlns:ds="http://schemas.openxmlformats.org/officeDocument/2006/customXml" ds:itemID="{F3771A16-0E17-4017-9722-0A9FB7DF9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10163-8349-483D-83B1-894A0EE39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4983</Words>
  <Characters>28185</Characters>
  <Application>Microsoft Office Word</Application>
  <DocSecurity>0</DocSecurity>
  <Lines>234</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travail risques psychosociaux</vt:lpstr>
      <vt:lpstr>15 Reglement de travail</vt:lpstr>
    </vt:vector>
  </TitlesOfParts>
  <Company>M.S.R. - Famedi</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travail risques psychosociaux</dc:title>
  <dc:creator>Beyen Kristien</dc:creator>
  <cp:lastModifiedBy>Claret Laura</cp:lastModifiedBy>
  <cp:revision>7</cp:revision>
  <cp:lastPrinted>2014-12-03T10:25:00Z</cp:lastPrinted>
  <dcterms:created xsi:type="dcterms:W3CDTF">2024-04-15T11:06:00Z</dcterms:created>
  <dcterms:modified xsi:type="dcterms:W3CDTF">2024-05-16T13:55:00Z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59400</vt:r8>
  </property>
  <property fmtid="{D5CDD505-2E9C-101B-9397-08002B2CF9AE}" pid="4" name="xd_ProgID">
    <vt:lpwstr/>
  </property>
  <property fmtid="{D5CDD505-2E9C-101B-9397-08002B2CF9AE}" pid="5" name="TemplateUrl">
    <vt:lpwstr/>
  </property>
  <property fmtid="{D5CDD505-2E9C-101B-9397-08002B2CF9AE}" pid="6" name="TFDocumentUniqueID">
    <vt:lpwstr>104582</vt:lpwstr>
  </property>
  <property fmtid="{D5CDD505-2E9C-101B-9397-08002B2CF9AE}" pid="7" name="Opmerking H@W">
    <vt:lpwstr/>
  </property>
  <property fmtid="{D5CDD505-2E9C-101B-9397-08002B2CF9AE}" pid="8" name="Regio">
    <vt:lpwstr>2;#Algemeen|1f7229b4-089b-4f19-89d4-48330f9c1306</vt:lpwstr>
  </property>
  <property fmtid="{D5CDD505-2E9C-101B-9397-08002B2CF9AE}" pid="9" name="Segmentatie">
    <vt:lpwstr>3;#Algemeen|0561bacb-d94f-4378-bfc7-b274b105ed0a</vt:lpwstr>
  </property>
  <property fmtid="{D5CDD505-2E9C-101B-9397-08002B2CF9AE}" pid="10" name="Proces">
    <vt:lpwstr>17;#Psychosociale interventies|3d0241a4-ece4-4a35-a1e7-f3cdd92dd2bf</vt:lpwstr>
  </property>
</Properties>
</file>